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294"/>
        <w:tblW w:w="11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lyer layout"/>
      </w:tblPr>
      <w:tblGrid>
        <w:gridCol w:w="11287"/>
      </w:tblGrid>
      <w:tr w:rsidR="00025EFB" w14:paraId="5E548F46" w14:textId="77777777" w:rsidTr="00186FD5">
        <w:trPr>
          <w:trHeight w:hRule="exact" w:val="14490"/>
        </w:trPr>
        <w:tc>
          <w:tcPr>
            <w:tcW w:w="11287" w:type="dxa"/>
          </w:tcPr>
          <w:p w14:paraId="6236620F" w14:textId="73F70AF9" w:rsidR="00025EFB" w:rsidRDefault="00025EFB" w:rsidP="00025EFB">
            <w:pPr>
              <w:spacing w:after="80"/>
            </w:pPr>
            <w:r>
              <w:rPr>
                <w:noProof/>
              </w:rPr>
              <w:drawing>
                <wp:inline distT="0" distB="0" distL="0" distR="0" wp14:anchorId="676CE326" wp14:editId="3DB6B390">
                  <wp:extent cx="5789427" cy="2575249"/>
                  <wp:effectExtent l="0" t="0" r="1905" b="3175"/>
                  <wp:docPr id="160286668" name="Picture 1" descr="Close-up of a stamp of queen elizabeth ii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86668" name="Picture 1" descr="Close-up of a stamp of queen elizabeth ii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760" cy="2639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3F428D" w14:textId="087DB23D" w:rsidR="00025EFB" w:rsidRPr="00516C38" w:rsidRDefault="00025EFB" w:rsidP="00025EFB">
            <w:pPr>
              <w:pStyle w:val="Heading1"/>
              <w:rPr>
                <w:color w:val="0070C0"/>
              </w:rPr>
            </w:pPr>
            <w:r w:rsidRPr="004A3C11">
              <w:rPr>
                <w:color w:val="0070C0"/>
              </w:rPr>
              <w:t xml:space="preserve">ASPS Congress </w:t>
            </w:r>
            <w:r>
              <w:rPr>
                <w:color w:val="0070C0"/>
              </w:rPr>
              <w:t xml:space="preserve">National </w:t>
            </w:r>
            <w:r w:rsidRPr="004A3C11">
              <w:rPr>
                <w:color w:val="0070C0"/>
              </w:rPr>
              <w:t>Stamp and Postcard Fair 2026</w:t>
            </w:r>
            <w:r>
              <w:rPr>
                <w:color w:val="0070C0"/>
              </w:rPr>
              <w:t xml:space="preserve"> </w:t>
            </w:r>
            <w:r w:rsidR="00A62D4D">
              <w:rPr>
                <w:color w:val="0070C0"/>
              </w:rPr>
              <w:t xml:space="preserve">  </w:t>
            </w:r>
            <w:r w:rsidRPr="00516C38">
              <w:rPr>
                <w:color w:val="auto"/>
                <w:sz w:val="32"/>
              </w:rPr>
              <w:t>Everyone welcome!</w:t>
            </w:r>
            <w:r w:rsidR="00D6521D">
              <w:rPr>
                <w:color w:val="auto"/>
                <w:sz w:val="32"/>
              </w:rPr>
              <w:t xml:space="preserve"> </w:t>
            </w:r>
            <w:r w:rsidR="00A62D4D">
              <w:rPr>
                <w:color w:val="auto"/>
                <w:sz w:val="32"/>
              </w:rPr>
              <w:t xml:space="preserve">       </w:t>
            </w:r>
            <w:r w:rsidR="00D6521D">
              <w:rPr>
                <w:color w:val="auto"/>
                <w:sz w:val="32"/>
              </w:rPr>
              <w:t>Free entry.</w:t>
            </w:r>
          </w:p>
          <w:p w14:paraId="76696CC1" w14:textId="77777777" w:rsidR="00A62D4D" w:rsidRDefault="00A62D4D" w:rsidP="00025EFB">
            <w:pPr>
              <w:rPr>
                <w:b w:val="0"/>
                <w:bCs/>
                <w:color w:val="auto"/>
                <w:sz w:val="32"/>
                <w:szCs w:val="32"/>
              </w:rPr>
            </w:pPr>
          </w:p>
          <w:p w14:paraId="3ACDC7C9" w14:textId="592B8A67" w:rsidR="00025EFB" w:rsidRDefault="00025EFB" w:rsidP="00025EFB">
            <w:pPr>
              <w:rPr>
                <w:b w:val="0"/>
                <w:bCs/>
                <w:color w:val="auto"/>
                <w:sz w:val="32"/>
                <w:szCs w:val="32"/>
              </w:rPr>
            </w:pPr>
            <w:r w:rsidRPr="00516C38">
              <w:rPr>
                <w:b w:val="0"/>
                <w:bCs/>
                <w:color w:val="auto"/>
                <w:sz w:val="32"/>
                <w:szCs w:val="32"/>
              </w:rPr>
              <w:t xml:space="preserve">The Association of Scottish Philatelic Societies (ASPS) is holding its annual stamp and postcard fair on </w:t>
            </w:r>
            <w:r w:rsidRPr="00516C38">
              <w:rPr>
                <w:color w:val="auto"/>
                <w:sz w:val="32"/>
                <w:szCs w:val="32"/>
              </w:rPr>
              <w:t>Friday 10</w:t>
            </w:r>
            <w:r w:rsidRPr="00516C38">
              <w:rPr>
                <w:color w:val="auto"/>
                <w:sz w:val="32"/>
                <w:szCs w:val="32"/>
                <w:vertAlign w:val="superscript"/>
              </w:rPr>
              <w:t>th</w:t>
            </w:r>
            <w:r w:rsidRPr="00516C38">
              <w:rPr>
                <w:color w:val="auto"/>
                <w:sz w:val="32"/>
                <w:szCs w:val="32"/>
              </w:rPr>
              <w:t xml:space="preserve"> and Saturday 11</w:t>
            </w:r>
            <w:r w:rsidRPr="00516C38">
              <w:rPr>
                <w:color w:val="auto"/>
                <w:sz w:val="32"/>
                <w:szCs w:val="32"/>
                <w:vertAlign w:val="superscript"/>
              </w:rPr>
              <w:t>th</w:t>
            </w:r>
            <w:r w:rsidRPr="00516C38">
              <w:rPr>
                <w:color w:val="auto"/>
                <w:sz w:val="32"/>
                <w:szCs w:val="32"/>
              </w:rPr>
              <w:t xml:space="preserve"> April 2026</w:t>
            </w:r>
            <w:r w:rsidRPr="00516C38">
              <w:rPr>
                <w:b w:val="0"/>
                <w:bCs/>
                <w:color w:val="auto"/>
                <w:sz w:val="32"/>
                <w:szCs w:val="32"/>
              </w:rPr>
              <w:t xml:space="preserve">. </w:t>
            </w:r>
          </w:p>
          <w:p w14:paraId="168D16F5" w14:textId="77777777" w:rsidR="00186FD5" w:rsidRPr="00516C38" w:rsidRDefault="00186FD5" w:rsidP="00025EFB">
            <w:pPr>
              <w:rPr>
                <w:b w:val="0"/>
                <w:bCs/>
                <w:color w:val="auto"/>
                <w:sz w:val="32"/>
                <w:szCs w:val="32"/>
              </w:rPr>
            </w:pPr>
          </w:p>
          <w:p w14:paraId="476DD188" w14:textId="77777777" w:rsidR="00025EFB" w:rsidRDefault="00025EFB" w:rsidP="00787FE4">
            <w:pPr>
              <w:rPr>
                <w:rFonts w:ascii="Lato" w:hAnsi="Lato"/>
                <w:b w:val="0"/>
                <w:bCs/>
                <w:color w:val="auto"/>
                <w:shd w:val="clear" w:color="auto" w:fill="FFFFFF"/>
              </w:rPr>
            </w:pPr>
            <w:r w:rsidRPr="00516C38">
              <w:rPr>
                <w:b w:val="0"/>
                <w:bCs/>
                <w:color w:val="B6302B" w:themeColor="accent2" w:themeShade="BF"/>
                <w:u w:val="single"/>
              </w:rPr>
              <w:t>Venue</w:t>
            </w:r>
            <w:r w:rsidRPr="00516C38">
              <w:rPr>
                <w:b w:val="0"/>
                <w:bCs/>
                <w:color w:val="B6302B" w:themeColor="accent2" w:themeShade="BF"/>
              </w:rPr>
              <w:t xml:space="preserve">: </w:t>
            </w:r>
            <w:r w:rsidRPr="00025EFB">
              <w:rPr>
                <w:b w:val="0"/>
                <w:bCs/>
                <w:color w:val="auto"/>
                <w:sz w:val="28"/>
                <w:szCs w:val="28"/>
              </w:rPr>
              <w:t xml:space="preserve">The Vine Conference Centre, </w:t>
            </w:r>
            <w:r w:rsidRPr="00025EFB">
              <w:rPr>
                <w:rFonts w:ascii="Lato" w:hAnsi="Lato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 xml:space="preserve">131 </w:t>
            </w:r>
            <w:proofErr w:type="spellStart"/>
            <w:r w:rsidRPr="00025EFB">
              <w:rPr>
                <w:rFonts w:ascii="Lato" w:hAnsi="Lato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Garvock</w:t>
            </w:r>
            <w:proofErr w:type="spellEnd"/>
            <w:r w:rsidRPr="00025EFB">
              <w:rPr>
                <w:rFonts w:ascii="Lato" w:hAnsi="Lato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 xml:space="preserve"> Hill, Dunfermline, Fife, KY11 4JU</w:t>
            </w:r>
            <w:r>
              <w:rPr>
                <w:rFonts w:ascii="Lato" w:hAnsi="Lato"/>
                <w:b w:val="0"/>
                <w:bCs/>
                <w:color w:val="auto"/>
                <w:shd w:val="clear" w:color="auto" w:fill="FFFFFF"/>
              </w:rPr>
              <w:t xml:space="preserve">       </w:t>
            </w:r>
          </w:p>
          <w:p w14:paraId="152A7B19" w14:textId="2814F7A9" w:rsidR="00025EFB" w:rsidRPr="00025EFB" w:rsidRDefault="00025EFB" w:rsidP="00025EFB">
            <w:pPr>
              <w:ind w:left="1440"/>
              <w:rPr>
                <w:rFonts w:ascii="Lato" w:hAnsi="Lato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  <w:r w:rsidRPr="00516C38">
              <w:rPr>
                <w:rFonts w:ascii="Lato" w:hAnsi="Lato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(5 minutes from the M90 and approx. 30 minutes north of Edinburgh)</w:t>
            </w:r>
          </w:p>
          <w:p w14:paraId="43BF8C54" w14:textId="77777777" w:rsidR="00787FE4" w:rsidRDefault="00787FE4" w:rsidP="00025EFB">
            <w:pPr>
              <w:rPr>
                <w:b w:val="0"/>
                <w:bCs/>
                <w:color w:val="0070C0"/>
                <w:sz w:val="32"/>
                <w:szCs w:val="32"/>
              </w:rPr>
            </w:pPr>
          </w:p>
          <w:p w14:paraId="129A9875" w14:textId="4EF5B8CE" w:rsidR="00025EFB" w:rsidRDefault="00025EFB" w:rsidP="00025EFB">
            <w:pPr>
              <w:rPr>
                <w:rFonts w:ascii="Lato" w:hAnsi="Lato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  <w:r w:rsidRPr="00516C38">
              <w:rPr>
                <w:b w:val="0"/>
                <w:bCs/>
                <w:color w:val="0070C0"/>
                <w:sz w:val="32"/>
                <w:szCs w:val="32"/>
              </w:rPr>
              <w:t>Friday 10</w:t>
            </w:r>
            <w:r w:rsidRPr="00516C38">
              <w:rPr>
                <w:b w:val="0"/>
                <w:bCs/>
                <w:color w:val="0070C0"/>
                <w:sz w:val="32"/>
                <w:szCs w:val="32"/>
                <w:vertAlign w:val="superscript"/>
              </w:rPr>
              <w:t>th</w:t>
            </w:r>
            <w:r w:rsidRPr="00516C38">
              <w:rPr>
                <w:b w:val="0"/>
                <w:bCs/>
                <w:color w:val="0070C0"/>
                <w:sz w:val="32"/>
                <w:szCs w:val="32"/>
              </w:rPr>
              <w:t xml:space="preserve"> April </w:t>
            </w:r>
            <w:r>
              <w:rPr>
                <w:b w:val="0"/>
                <w:bCs/>
                <w:color w:val="0070C0"/>
                <w:sz w:val="32"/>
                <w:szCs w:val="32"/>
              </w:rPr>
              <w:t xml:space="preserve">       </w:t>
            </w:r>
            <w:r w:rsidRPr="00516C38">
              <w:rPr>
                <w:b w:val="0"/>
                <w:bCs/>
                <w:color w:val="0070C0"/>
                <w:sz w:val="32"/>
                <w:szCs w:val="32"/>
              </w:rPr>
              <w:t>10am – 5pm</w:t>
            </w:r>
          </w:p>
          <w:p w14:paraId="00CE67E9" w14:textId="4FD77687" w:rsidR="00025EFB" w:rsidRPr="00025EFB" w:rsidRDefault="00025EFB" w:rsidP="00025EFB">
            <w:pPr>
              <w:rPr>
                <w:rFonts w:ascii="Lato" w:hAnsi="Lato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  <w:r w:rsidRPr="00516C38">
              <w:rPr>
                <w:b w:val="0"/>
                <w:bCs/>
                <w:color w:val="0070C0"/>
                <w:sz w:val="32"/>
                <w:szCs w:val="32"/>
              </w:rPr>
              <w:t>Saturday 11</w:t>
            </w:r>
            <w:r w:rsidRPr="00516C38">
              <w:rPr>
                <w:b w:val="0"/>
                <w:bCs/>
                <w:color w:val="0070C0"/>
                <w:sz w:val="32"/>
                <w:szCs w:val="32"/>
                <w:vertAlign w:val="superscript"/>
              </w:rPr>
              <w:t>th</w:t>
            </w:r>
            <w:r w:rsidRPr="00516C38">
              <w:rPr>
                <w:b w:val="0"/>
                <w:bCs/>
                <w:color w:val="0070C0"/>
                <w:sz w:val="32"/>
                <w:szCs w:val="32"/>
              </w:rPr>
              <w:t xml:space="preserve"> April </w:t>
            </w:r>
            <w:r>
              <w:rPr>
                <w:b w:val="0"/>
                <w:bCs/>
                <w:color w:val="0070C0"/>
                <w:sz w:val="32"/>
                <w:szCs w:val="32"/>
              </w:rPr>
              <w:t xml:space="preserve">  </w:t>
            </w:r>
            <w:r w:rsidRPr="00516C38">
              <w:rPr>
                <w:b w:val="0"/>
                <w:bCs/>
                <w:color w:val="0070C0"/>
                <w:sz w:val="32"/>
                <w:szCs w:val="32"/>
              </w:rPr>
              <w:t>10am – 3pm (inc</w:t>
            </w:r>
            <w:r>
              <w:rPr>
                <w:b w:val="0"/>
                <w:bCs/>
                <w:color w:val="0070C0"/>
                <w:sz w:val="32"/>
                <w:szCs w:val="32"/>
              </w:rPr>
              <w:t>l.</w:t>
            </w:r>
            <w:r w:rsidRPr="00516C38">
              <w:rPr>
                <w:b w:val="0"/>
                <w:bCs/>
                <w:color w:val="0070C0"/>
                <w:sz w:val="32"/>
                <w:szCs w:val="32"/>
              </w:rPr>
              <w:t xml:space="preserve"> </w:t>
            </w:r>
            <w:r w:rsidRPr="00516C38">
              <w:rPr>
                <w:color w:val="0070C0"/>
                <w:sz w:val="32"/>
                <w:szCs w:val="32"/>
                <w:u w:val="single"/>
              </w:rPr>
              <w:t>Children’s Activities Day</w:t>
            </w:r>
            <w:r w:rsidRPr="00516C38">
              <w:rPr>
                <w:b w:val="0"/>
                <w:bCs/>
                <w:color w:val="0070C0"/>
                <w:sz w:val="32"/>
                <w:szCs w:val="32"/>
              </w:rPr>
              <w:t>)</w:t>
            </w:r>
          </w:p>
          <w:p w14:paraId="6725BBE0" w14:textId="77777777" w:rsidR="00025EFB" w:rsidRDefault="00025EFB" w:rsidP="00025EFB">
            <w:pPr>
              <w:rPr>
                <w:b w:val="0"/>
                <w:bCs/>
                <w:color w:val="0070C0"/>
              </w:rPr>
            </w:pPr>
          </w:p>
          <w:p w14:paraId="72A8AE0B" w14:textId="77777777" w:rsidR="00025EFB" w:rsidRDefault="00025EFB" w:rsidP="00025EFB">
            <w:pPr>
              <w:rPr>
                <w:color w:val="0070C0"/>
              </w:rPr>
            </w:pPr>
            <w:r w:rsidRPr="00516C38">
              <w:rPr>
                <w:color w:val="0070C0"/>
              </w:rPr>
              <w:t>More than 20 stamp and postcard dealers from across the UK will be attending.</w:t>
            </w:r>
          </w:p>
          <w:p w14:paraId="7BD7AEF2" w14:textId="77777777" w:rsidR="00186FD5" w:rsidRDefault="00186FD5" w:rsidP="00025EFB">
            <w:pPr>
              <w:rPr>
                <w:color w:val="0070C0"/>
              </w:rPr>
            </w:pPr>
          </w:p>
          <w:p w14:paraId="0EF4E921" w14:textId="1F4CBA8D" w:rsidR="00787FE4" w:rsidRDefault="00787FE4" w:rsidP="00025EFB">
            <w:pPr>
              <w:rPr>
                <w:color w:val="0070C0"/>
              </w:rPr>
            </w:pPr>
            <w:r>
              <w:rPr>
                <w:color w:val="0070C0"/>
              </w:rPr>
              <w:t>This e</w:t>
            </w:r>
            <w:r w:rsidR="00186FD5">
              <w:rPr>
                <w:color w:val="0070C0"/>
              </w:rPr>
              <w:t xml:space="preserve">vent </w:t>
            </w:r>
            <w:r>
              <w:rPr>
                <w:color w:val="0070C0"/>
              </w:rPr>
              <w:t xml:space="preserve">is </w:t>
            </w:r>
            <w:r w:rsidR="00186FD5">
              <w:rPr>
                <w:color w:val="0070C0"/>
              </w:rPr>
              <w:t>sponsored by David Feldman</w:t>
            </w:r>
            <w:r>
              <w:rPr>
                <w:color w:val="0070C0"/>
              </w:rPr>
              <w:t xml:space="preserve"> International Auctioneers.</w:t>
            </w:r>
          </w:p>
          <w:p w14:paraId="44C9929C" w14:textId="30F8A6A6" w:rsidR="00787FE4" w:rsidRPr="00516C38" w:rsidRDefault="00A62D4D" w:rsidP="00025EFB">
            <w:r>
              <w:rPr>
                <w:noProof/>
              </w:rPr>
              <w:drawing>
                <wp:inline distT="0" distB="0" distL="0" distR="0" wp14:anchorId="4E1E0B4A" wp14:editId="71A3FFAE">
                  <wp:extent cx="3238500" cy="990600"/>
                  <wp:effectExtent l="0" t="0" r="0" b="0"/>
                  <wp:docPr id="1133016033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016033" name="Graphic 1133016033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09562E" w14:textId="77777777" w:rsidR="003364C9" w:rsidRDefault="003364C9" w:rsidP="00516C38"/>
    <w:sectPr w:rsidR="003364C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1D"/>
    <w:rsid w:val="00025EFB"/>
    <w:rsid w:val="001109A0"/>
    <w:rsid w:val="00186FD5"/>
    <w:rsid w:val="003364C9"/>
    <w:rsid w:val="003B0081"/>
    <w:rsid w:val="0049263C"/>
    <w:rsid w:val="004A3C11"/>
    <w:rsid w:val="00516C38"/>
    <w:rsid w:val="00787FE4"/>
    <w:rsid w:val="007C39A3"/>
    <w:rsid w:val="008B6D1D"/>
    <w:rsid w:val="00A62D4D"/>
    <w:rsid w:val="00D6521D"/>
    <w:rsid w:val="00EC1DCC"/>
    <w:rsid w:val="00E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88E9"/>
  <w15:chartTrackingRefBased/>
  <w15:docId w15:val="{986F3BCF-F27C-5E4B-AB61-ABEE511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Cleary</dc:creator>
  <cp:keywords/>
  <dc:description/>
  <cp:lastModifiedBy>John Davies</cp:lastModifiedBy>
  <cp:revision>2</cp:revision>
  <cp:lastPrinted>2026-01-30T14:24:00Z</cp:lastPrinted>
  <dcterms:created xsi:type="dcterms:W3CDTF">2026-01-30T14:25:00Z</dcterms:created>
  <dcterms:modified xsi:type="dcterms:W3CDTF">2026-01-30T14:25:00Z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