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7D3C" w14:textId="77777777" w:rsidR="00A905EE" w:rsidRDefault="006A5C21" w:rsidP="00143F25">
      <w:pPr>
        <w:pStyle w:val="NoSpacing"/>
        <w:ind w:left="-567" w:right="-568"/>
        <w:jc w:val="center"/>
        <w:rPr>
          <w:rFonts w:ascii="Arial" w:hAnsi="Arial" w:cs="Arial"/>
          <w:b/>
          <w:sz w:val="36"/>
        </w:rPr>
      </w:pPr>
      <w:r w:rsidRPr="006A5C21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 wp14:anchorId="501A21AF" wp14:editId="158B0673">
            <wp:simplePos x="0" y="0"/>
            <wp:positionH relativeFrom="margin">
              <wp:posOffset>-51435</wp:posOffset>
            </wp:positionH>
            <wp:positionV relativeFrom="margin">
              <wp:posOffset>87630</wp:posOffset>
            </wp:positionV>
            <wp:extent cx="711200" cy="736600"/>
            <wp:effectExtent l="1905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943BD8" w14:textId="77777777" w:rsidR="00A67B39" w:rsidRPr="00834560" w:rsidRDefault="00D2027C" w:rsidP="00143F25">
      <w:pPr>
        <w:pStyle w:val="NoSpacing"/>
        <w:ind w:left="-567" w:right="-568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102nd</w:t>
      </w:r>
      <w:r w:rsidR="00A67B39" w:rsidRPr="00834560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E55B7C" w:rsidRPr="00834560">
        <w:rPr>
          <w:rFonts w:ascii="Times New Roman" w:hAnsi="Times New Roman" w:cs="Times New Roman"/>
          <w:b/>
          <w:color w:val="FF0000"/>
          <w:sz w:val="36"/>
        </w:rPr>
        <w:t>PHILATELIC CONGRESS OF</w:t>
      </w:r>
      <w:r w:rsidR="00473F67" w:rsidRPr="00834560">
        <w:rPr>
          <w:rFonts w:ascii="Times New Roman" w:hAnsi="Times New Roman" w:cs="Times New Roman"/>
          <w:b/>
          <w:color w:val="FF0000"/>
          <w:sz w:val="36"/>
        </w:rPr>
        <w:t xml:space="preserve"> GREAT BRITAIN</w:t>
      </w:r>
    </w:p>
    <w:p w14:paraId="5AC8872A" w14:textId="77777777" w:rsidR="004923A8" w:rsidRPr="00834560" w:rsidRDefault="006A5C21" w:rsidP="00143F25">
      <w:pPr>
        <w:pStyle w:val="NoSpacing"/>
        <w:ind w:left="-567" w:right="-568"/>
        <w:jc w:val="center"/>
        <w:rPr>
          <w:rFonts w:ascii="Arial" w:hAnsi="Arial" w:cs="Arial"/>
          <w:color w:val="FF0000"/>
          <w:sz w:val="6"/>
        </w:rPr>
      </w:pPr>
      <w:r w:rsidRPr="00834560">
        <w:rPr>
          <w:rFonts w:ascii="Times New Roman" w:hAnsi="Times New Roman" w:cs="Times New Roman"/>
          <w:b/>
          <w:color w:val="FF0000"/>
          <w:sz w:val="36"/>
        </w:rPr>
        <w:t>HARROGATE</w:t>
      </w:r>
      <w:r w:rsidR="004923A8" w:rsidRPr="00834560">
        <w:rPr>
          <w:rFonts w:ascii="Arial" w:hAnsi="Arial" w:cs="Arial"/>
          <w:color w:val="FF0000"/>
          <w:sz w:val="20"/>
        </w:rPr>
        <w:br/>
      </w:r>
    </w:p>
    <w:p w14:paraId="59F62ADA" w14:textId="77777777" w:rsidR="00E55B7C" w:rsidRDefault="008342AC" w:rsidP="004923A8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  <w:r w:rsidR="00AE30B0">
        <w:rPr>
          <w:rFonts w:ascii="Arial" w:hAnsi="Arial" w:cs="Arial"/>
          <w:sz w:val="28"/>
        </w:rPr>
        <w:t xml:space="preserve">                </w:t>
      </w:r>
      <w:r w:rsidR="00E55B7C" w:rsidRPr="004923A8">
        <w:rPr>
          <w:rFonts w:ascii="Arial" w:hAnsi="Arial" w:cs="Arial"/>
          <w:sz w:val="28"/>
        </w:rPr>
        <w:t>Thursday</w:t>
      </w:r>
      <w:r w:rsidR="00A67B39">
        <w:rPr>
          <w:rFonts w:ascii="Arial" w:hAnsi="Arial" w:cs="Arial"/>
          <w:sz w:val="28"/>
        </w:rPr>
        <w:t xml:space="preserve">, </w:t>
      </w:r>
      <w:r w:rsidR="006A5C21">
        <w:rPr>
          <w:rFonts w:ascii="Arial" w:hAnsi="Arial" w:cs="Arial"/>
          <w:sz w:val="28"/>
        </w:rPr>
        <w:t>23rd September</w:t>
      </w:r>
      <w:r w:rsidR="00E55B7C" w:rsidRPr="004923A8">
        <w:rPr>
          <w:rFonts w:ascii="Arial" w:hAnsi="Arial" w:cs="Arial"/>
          <w:sz w:val="28"/>
        </w:rPr>
        <w:t xml:space="preserve"> to Sunday</w:t>
      </w:r>
      <w:r w:rsidR="00A67B39">
        <w:rPr>
          <w:rFonts w:ascii="Arial" w:hAnsi="Arial" w:cs="Arial"/>
          <w:sz w:val="28"/>
        </w:rPr>
        <w:t xml:space="preserve">, </w:t>
      </w:r>
      <w:r w:rsidR="006A5C21">
        <w:rPr>
          <w:rFonts w:ascii="Arial" w:hAnsi="Arial" w:cs="Arial"/>
          <w:sz w:val="28"/>
        </w:rPr>
        <w:t>26th September 2021</w:t>
      </w:r>
    </w:p>
    <w:p w14:paraId="53D6C9CE" w14:textId="77777777" w:rsidR="00C1678A" w:rsidRDefault="00C1678A" w:rsidP="004923A8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</w:t>
      </w:r>
      <w:r w:rsidR="0067259D">
        <w:rPr>
          <w:rFonts w:ascii="Arial" w:hAnsi="Arial" w:cs="Arial"/>
          <w:sz w:val="28"/>
        </w:rPr>
        <w:t>...............................</w:t>
      </w:r>
      <w:r>
        <w:rPr>
          <w:rFonts w:ascii="Arial" w:hAnsi="Arial" w:cs="Arial"/>
          <w:sz w:val="28"/>
        </w:rPr>
        <w:t>..........................................</w:t>
      </w:r>
      <w:r w:rsidR="008342AC">
        <w:rPr>
          <w:rFonts w:ascii="Arial" w:hAnsi="Arial" w:cs="Arial"/>
          <w:sz w:val="28"/>
        </w:rPr>
        <w:t>....................</w:t>
      </w:r>
    </w:p>
    <w:p w14:paraId="7208D127" w14:textId="77777777" w:rsidR="000D1F82" w:rsidRPr="00026C83" w:rsidRDefault="000D1F82" w:rsidP="004923A8">
      <w:pPr>
        <w:pStyle w:val="NoSpacing"/>
        <w:jc w:val="center"/>
        <w:rPr>
          <w:rFonts w:ascii="Arial" w:hAnsi="Arial" w:cs="Arial"/>
          <w:sz w:val="6"/>
        </w:rPr>
      </w:pPr>
    </w:p>
    <w:p w14:paraId="574CC5E5" w14:textId="77777777" w:rsidR="000D1F82" w:rsidRPr="00834560" w:rsidRDefault="00CE00CC" w:rsidP="004923A8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834560">
        <w:rPr>
          <w:rFonts w:ascii="Arial" w:hAnsi="Arial" w:cs="Arial"/>
          <w:b/>
          <w:color w:val="FF0000"/>
          <w:sz w:val="24"/>
        </w:rPr>
        <w:t xml:space="preserve">Congress </w:t>
      </w:r>
      <w:r w:rsidR="000D1F82" w:rsidRPr="00834560">
        <w:rPr>
          <w:rFonts w:ascii="Arial" w:hAnsi="Arial" w:cs="Arial"/>
          <w:b/>
          <w:color w:val="FF0000"/>
          <w:sz w:val="24"/>
        </w:rPr>
        <w:t>Hotel Accommodation</w:t>
      </w:r>
    </w:p>
    <w:p w14:paraId="3750BE6E" w14:textId="77777777" w:rsidR="004923A8" w:rsidRPr="00026C83" w:rsidRDefault="004923A8" w:rsidP="004923A8">
      <w:pPr>
        <w:pStyle w:val="NoSpacing"/>
        <w:jc w:val="center"/>
        <w:rPr>
          <w:rFonts w:ascii="Arial" w:hAnsi="Arial" w:cs="Arial"/>
          <w:sz w:val="6"/>
        </w:rPr>
      </w:pPr>
    </w:p>
    <w:p w14:paraId="2FA64C71" w14:textId="77777777" w:rsidR="004923A8" w:rsidRPr="00392612" w:rsidRDefault="00E55B7C" w:rsidP="0039261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43F25">
        <w:rPr>
          <w:rFonts w:ascii="Arial" w:hAnsi="Arial" w:cs="Arial"/>
          <w:sz w:val="20"/>
          <w:szCs w:val="20"/>
        </w:rPr>
        <w:t>This year</w:t>
      </w:r>
      <w:r w:rsidR="002A5C03" w:rsidRPr="00143F25">
        <w:rPr>
          <w:rFonts w:ascii="Arial" w:hAnsi="Arial" w:cs="Arial"/>
          <w:sz w:val="20"/>
          <w:szCs w:val="20"/>
        </w:rPr>
        <w:t>,</w:t>
      </w:r>
      <w:r w:rsidRPr="00143F25">
        <w:rPr>
          <w:rFonts w:ascii="Arial" w:hAnsi="Arial" w:cs="Arial"/>
          <w:sz w:val="20"/>
          <w:szCs w:val="20"/>
        </w:rPr>
        <w:t xml:space="preserve"> all bookings for </w:t>
      </w:r>
      <w:r w:rsidR="00626C87">
        <w:rPr>
          <w:rFonts w:ascii="Arial" w:hAnsi="Arial" w:cs="Arial"/>
          <w:sz w:val="20"/>
          <w:szCs w:val="20"/>
        </w:rPr>
        <w:t>the Congress h</w:t>
      </w:r>
      <w:r w:rsidR="00CE00CC">
        <w:rPr>
          <w:rFonts w:ascii="Arial" w:hAnsi="Arial" w:cs="Arial"/>
          <w:sz w:val="20"/>
          <w:szCs w:val="20"/>
        </w:rPr>
        <w:t xml:space="preserve">otel </w:t>
      </w:r>
      <w:r w:rsidRPr="00143F25">
        <w:rPr>
          <w:rFonts w:ascii="Arial" w:hAnsi="Arial" w:cs="Arial"/>
          <w:sz w:val="20"/>
          <w:szCs w:val="20"/>
        </w:rPr>
        <w:t>accommodation</w:t>
      </w:r>
      <w:r w:rsidR="00CE00CC">
        <w:rPr>
          <w:rFonts w:ascii="Arial" w:hAnsi="Arial" w:cs="Arial"/>
          <w:sz w:val="20"/>
          <w:szCs w:val="20"/>
        </w:rPr>
        <w:t xml:space="preserve"> must</w:t>
      </w:r>
      <w:r w:rsidRPr="00143F25">
        <w:rPr>
          <w:rFonts w:ascii="Arial" w:hAnsi="Arial" w:cs="Arial"/>
          <w:sz w:val="20"/>
          <w:szCs w:val="20"/>
        </w:rPr>
        <w:t xml:space="preserve"> be made </w:t>
      </w:r>
      <w:r w:rsidR="00A6551D" w:rsidRPr="00143F25">
        <w:rPr>
          <w:rFonts w:ascii="Arial" w:hAnsi="Arial" w:cs="Arial"/>
          <w:sz w:val="20"/>
          <w:szCs w:val="20"/>
        </w:rPr>
        <w:t>by delegates</w:t>
      </w:r>
      <w:r w:rsidR="002A5C03" w:rsidRPr="00143F25">
        <w:rPr>
          <w:rFonts w:ascii="Arial" w:hAnsi="Arial" w:cs="Arial"/>
          <w:sz w:val="20"/>
          <w:szCs w:val="20"/>
        </w:rPr>
        <w:t xml:space="preserve"> wishing to attend </w:t>
      </w:r>
      <w:proofErr w:type="gramStart"/>
      <w:r w:rsidR="00CE00CC">
        <w:rPr>
          <w:rFonts w:ascii="Arial" w:hAnsi="Arial" w:cs="Arial"/>
          <w:b/>
          <w:sz w:val="20"/>
          <w:szCs w:val="20"/>
        </w:rPr>
        <w:t>direct</w:t>
      </w:r>
      <w:proofErr w:type="gramEnd"/>
      <w:r w:rsidRPr="00A905EE">
        <w:rPr>
          <w:rFonts w:ascii="Arial" w:hAnsi="Arial" w:cs="Arial"/>
          <w:b/>
          <w:sz w:val="20"/>
          <w:szCs w:val="20"/>
        </w:rPr>
        <w:t xml:space="preserve"> with the </w:t>
      </w:r>
      <w:r w:rsidR="006A5C21">
        <w:rPr>
          <w:rFonts w:ascii="Arial" w:hAnsi="Arial" w:cs="Arial"/>
          <w:b/>
          <w:sz w:val="20"/>
          <w:szCs w:val="20"/>
        </w:rPr>
        <w:t>Crowne Plaza</w:t>
      </w:r>
      <w:r w:rsidR="00045B72">
        <w:rPr>
          <w:rFonts w:ascii="Arial" w:hAnsi="Arial" w:cs="Arial"/>
          <w:b/>
          <w:sz w:val="20"/>
          <w:szCs w:val="20"/>
        </w:rPr>
        <w:t xml:space="preserve">, </w:t>
      </w:r>
      <w:r w:rsidR="00045B72" w:rsidRPr="00A67B39">
        <w:rPr>
          <w:rFonts w:ascii="Arial" w:hAnsi="Arial" w:cs="Arial"/>
          <w:sz w:val="20"/>
          <w:szCs w:val="20"/>
        </w:rPr>
        <w:t xml:space="preserve">the </w:t>
      </w:r>
      <w:r w:rsidR="00CE00CC" w:rsidRPr="00A67B39">
        <w:rPr>
          <w:rFonts w:ascii="Arial" w:hAnsi="Arial" w:cs="Arial"/>
          <w:sz w:val="20"/>
          <w:szCs w:val="20"/>
        </w:rPr>
        <w:t>Congress hotel</w:t>
      </w:r>
      <w:r w:rsidR="00A67B39" w:rsidRPr="00A67B39">
        <w:rPr>
          <w:rFonts w:ascii="Arial" w:hAnsi="Arial" w:cs="Arial"/>
          <w:sz w:val="20"/>
          <w:szCs w:val="20"/>
        </w:rPr>
        <w:t>,</w:t>
      </w:r>
      <w:r w:rsidR="00CE00CC">
        <w:rPr>
          <w:rFonts w:ascii="Arial" w:hAnsi="Arial" w:cs="Arial"/>
          <w:b/>
          <w:sz w:val="20"/>
          <w:szCs w:val="20"/>
        </w:rPr>
        <w:t xml:space="preserve"> in </w:t>
      </w:r>
      <w:r w:rsidR="006A5C21">
        <w:rPr>
          <w:rFonts w:ascii="Arial" w:hAnsi="Arial" w:cs="Arial"/>
          <w:b/>
          <w:sz w:val="20"/>
          <w:szCs w:val="20"/>
        </w:rPr>
        <w:t>Harrogate</w:t>
      </w:r>
      <w:r w:rsidRPr="00143F25">
        <w:rPr>
          <w:rFonts w:ascii="Arial" w:hAnsi="Arial" w:cs="Arial"/>
          <w:sz w:val="20"/>
          <w:szCs w:val="20"/>
        </w:rPr>
        <w:t xml:space="preserve">. </w:t>
      </w:r>
      <w:r w:rsidR="008106A4">
        <w:rPr>
          <w:rFonts w:ascii="Arial" w:hAnsi="Arial" w:cs="Arial"/>
          <w:sz w:val="20"/>
          <w:szCs w:val="20"/>
        </w:rPr>
        <w:t xml:space="preserve"> The accommodation availa</w:t>
      </w:r>
      <w:r w:rsidR="006B2030">
        <w:rPr>
          <w:rFonts w:ascii="Arial" w:hAnsi="Arial" w:cs="Arial"/>
          <w:sz w:val="20"/>
          <w:szCs w:val="20"/>
        </w:rPr>
        <w:t xml:space="preserve">ble is </w:t>
      </w:r>
      <w:r w:rsidR="00FC7409">
        <w:rPr>
          <w:rFonts w:ascii="Arial" w:hAnsi="Arial" w:cs="Arial"/>
          <w:sz w:val="20"/>
          <w:szCs w:val="20"/>
        </w:rPr>
        <w:t xml:space="preserve">set out </w:t>
      </w:r>
      <w:r w:rsidR="003728A3">
        <w:rPr>
          <w:rFonts w:ascii="Arial" w:hAnsi="Arial" w:cs="Arial"/>
          <w:sz w:val="20"/>
          <w:szCs w:val="20"/>
        </w:rPr>
        <w:t>below</w:t>
      </w:r>
      <w:r w:rsidR="00FC7409">
        <w:rPr>
          <w:rFonts w:ascii="Arial" w:hAnsi="Arial" w:cs="Arial"/>
          <w:sz w:val="20"/>
          <w:szCs w:val="20"/>
        </w:rPr>
        <w:t xml:space="preserve"> </w:t>
      </w:r>
      <w:r w:rsidR="006B2030">
        <w:rPr>
          <w:rFonts w:ascii="Arial" w:hAnsi="Arial" w:cs="Arial"/>
          <w:sz w:val="20"/>
          <w:szCs w:val="20"/>
        </w:rPr>
        <w:t>and must be bo</w:t>
      </w:r>
      <w:r w:rsidR="005C10A1">
        <w:rPr>
          <w:rFonts w:ascii="Arial" w:hAnsi="Arial" w:cs="Arial"/>
          <w:sz w:val="20"/>
          <w:szCs w:val="20"/>
        </w:rPr>
        <w:t xml:space="preserve">oked </w:t>
      </w:r>
      <w:r w:rsidR="00157D0D">
        <w:rPr>
          <w:rFonts w:ascii="Arial" w:hAnsi="Arial" w:cs="Arial"/>
          <w:sz w:val="20"/>
          <w:szCs w:val="20"/>
        </w:rPr>
        <w:t>before 26 August 2021</w:t>
      </w:r>
      <w:r w:rsidR="00A67B39">
        <w:rPr>
          <w:rFonts w:ascii="Arial" w:hAnsi="Arial" w:cs="Arial"/>
          <w:sz w:val="20"/>
          <w:szCs w:val="20"/>
        </w:rPr>
        <w:t>.  The h</w:t>
      </w:r>
      <w:r w:rsidR="006B2030">
        <w:rPr>
          <w:rFonts w:ascii="Arial" w:hAnsi="Arial" w:cs="Arial"/>
          <w:sz w:val="20"/>
          <w:szCs w:val="20"/>
        </w:rPr>
        <w:t>otel cannot guarantee availability after that date.</w:t>
      </w: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1028"/>
        <w:gridCol w:w="1028"/>
      </w:tblGrid>
      <w:tr w:rsidR="00A67B39" w:rsidRPr="00143F25" w14:paraId="3F8DACD4" w14:textId="77777777" w:rsidTr="00A67B39">
        <w:tc>
          <w:tcPr>
            <w:tcW w:w="1843" w:type="dxa"/>
          </w:tcPr>
          <w:p w14:paraId="19CF53A9" w14:textId="77777777" w:rsidR="00A67B39" w:rsidRPr="00143F25" w:rsidRDefault="00A67B39" w:rsidP="00D824C8">
            <w:pPr>
              <w:pStyle w:val="NoSpacing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92E3F" w14:textId="77777777" w:rsidR="00A67B39" w:rsidRDefault="00A67B39" w:rsidP="004923A8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FFF509" w14:textId="77777777" w:rsidR="00A67B39" w:rsidRPr="0014382D" w:rsidRDefault="00A67B39" w:rsidP="004923A8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82D">
              <w:rPr>
                <w:rFonts w:ascii="Arial" w:hAnsi="Arial" w:cs="Arial"/>
                <w:sz w:val="18"/>
                <w:szCs w:val="20"/>
              </w:rPr>
              <w:t>Single</w:t>
            </w:r>
          </w:p>
          <w:p w14:paraId="3F68456B" w14:textId="77777777" w:rsidR="00A67B39" w:rsidRPr="0014382D" w:rsidRDefault="00A67B39" w:rsidP="004923A8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4382D">
              <w:rPr>
                <w:rFonts w:ascii="Arial" w:hAnsi="Arial" w:cs="Arial"/>
                <w:sz w:val="18"/>
                <w:szCs w:val="20"/>
              </w:rPr>
              <w:t>D,B</w:t>
            </w:r>
            <w:proofErr w:type="gramEnd"/>
            <w:r w:rsidRPr="0014382D">
              <w:rPr>
                <w:rFonts w:ascii="Arial" w:hAnsi="Arial" w:cs="Arial"/>
                <w:sz w:val="18"/>
                <w:szCs w:val="20"/>
              </w:rPr>
              <w:t>&amp;B</w:t>
            </w:r>
          </w:p>
        </w:tc>
        <w:tc>
          <w:tcPr>
            <w:tcW w:w="992" w:type="dxa"/>
          </w:tcPr>
          <w:p w14:paraId="1E3BE9F9" w14:textId="77777777" w:rsidR="00A67B39" w:rsidRDefault="00A67B39" w:rsidP="004923A8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B8BAF99" w14:textId="77777777" w:rsidR="00A67B39" w:rsidRPr="0014382D" w:rsidRDefault="00A67B39" w:rsidP="004923A8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82D">
              <w:rPr>
                <w:rFonts w:ascii="Arial" w:hAnsi="Arial" w:cs="Arial"/>
                <w:sz w:val="18"/>
                <w:szCs w:val="20"/>
              </w:rPr>
              <w:t>Double</w:t>
            </w:r>
          </w:p>
          <w:p w14:paraId="38DC7EFD" w14:textId="77777777" w:rsidR="00A67B39" w:rsidRPr="0014382D" w:rsidRDefault="00A67B39" w:rsidP="004923A8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4382D">
              <w:rPr>
                <w:rFonts w:ascii="Arial" w:hAnsi="Arial" w:cs="Arial"/>
                <w:sz w:val="18"/>
                <w:szCs w:val="20"/>
              </w:rPr>
              <w:t>D,B</w:t>
            </w:r>
            <w:proofErr w:type="gramEnd"/>
            <w:r w:rsidRPr="0014382D">
              <w:rPr>
                <w:rFonts w:ascii="Arial" w:hAnsi="Arial" w:cs="Arial"/>
                <w:sz w:val="18"/>
                <w:szCs w:val="20"/>
              </w:rPr>
              <w:t>&amp;B</w:t>
            </w:r>
          </w:p>
          <w:p w14:paraId="7E0073DE" w14:textId="77777777" w:rsidR="00A67B39" w:rsidRPr="0014382D" w:rsidRDefault="00A67B39" w:rsidP="004923A8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8" w:type="dxa"/>
          </w:tcPr>
          <w:p w14:paraId="726A022F" w14:textId="77777777" w:rsidR="00A67B39" w:rsidRDefault="00A67B39" w:rsidP="00565713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7E2ACB3" w14:textId="77777777" w:rsidR="00A67B39" w:rsidRPr="0014382D" w:rsidRDefault="00A67B39" w:rsidP="00565713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82D">
              <w:rPr>
                <w:rFonts w:ascii="Arial" w:hAnsi="Arial" w:cs="Arial"/>
                <w:sz w:val="18"/>
                <w:szCs w:val="20"/>
              </w:rPr>
              <w:t>Single</w:t>
            </w:r>
          </w:p>
          <w:p w14:paraId="7E0830F5" w14:textId="77777777" w:rsidR="00A67B39" w:rsidRPr="0014382D" w:rsidRDefault="00A67B39" w:rsidP="00565713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82D">
              <w:rPr>
                <w:rFonts w:ascii="Arial" w:hAnsi="Arial" w:cs="Arial"/>
                <w:sz w:val="18"/>
                <w:szCs w:val="20"/>
              </w:rPr>
              <w:t>B&amp;B</w:t>
            </w:r>
          </w:p>
        </w:tc>
        <w:tc>
          <w:tcPr>
            <w:tcW w:w="1028" w:type="dxa"/>
          </w:tcPr>
          <w:p w14:paraId="1B4B105B" w14:textId="77777777" w:rsidR="00A67B39" w:rsidRDefault="00A67B39" w:rsidP="00565713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9BF3586" w14:textId="77777777" w:rsidR="00A67B39" w:rsidRPr="0014382D" w:rsidRDefault="00A67B39" w:rsidP="00565713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82D">
              <w:rPr>
                <w:rFonts w:ascii="Arial" w:hAnsi="Arial" w:cs="Arial"/>
                <w:sz w:val="18"/>
                <w:szCs w:val="20"/>
              </w:rPr>
              <w:t>Double</w:t>
            </w:r>
          </w:p>
          <w:p w14:paraId="27750D94" w14:textId="77777777" w:rsidR="00A67B39" w:rsidRPr="0014382D" w:rsidRDefault="00A67B39" w:rsidP="00565713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82D">
              <w:rPr>
                <w:rFonts w:ascii="Arial" w:hAnsi="Arial" w:cs="Arial"/>
                <w:sz w:val="18"/>
                <w:szCs w:val="20"/>
              </w:rPr>
              <w:t>B&amp;B</w:t>
            </w:r>
          </w:p>
          <w:p w14:paraId="5096AD92" w14:textId="77777777" w:rsidR="00A67B39" w:rsidRPr="0014382D" w:rsidRDefault="00A67B39" w:rsidP="004923A8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67B39" w:rsidRPr="00143F25" w14:paraId="10F6A68C" w14:textId="77777777" w:rsidTr="00A67B39">
        <w:tc>
          <w:tcPr>
            <w:tcW w:w="1843" w:type="dxa"/>
          </w:tcPr>
          <w:p w14:paraId="392C2558" w14:textId="77777777" w:rsidR="00A67B39" w:rsidRPr="00143F25" w:rsidRDefault="00BA7D47" w:rsidP="005657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2</w:t>
            </w:r>
            <w:r w:rsidR="002A1D0D">
              <w:rPr>
                <w:rFonts w:ascii="Arial" w:hAnsi="Arial" w:cs="Arial"/>
                <w:sz w:val="20"/>
                <w:szCs w:val="20"/>
              </w:rPr>
              <w:t>3 Sep</w:t>
            </w:r>
          </w:p>
        </w:tc>
        <w:tc>
          <w:tcPr>
            <w:tcW w:w="992" w:type="dxa"/>
          </w:tcPr>
          <w:p w14:paraId="6DA1831F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F25">
              <w:rPr>
                <w:rFonts w:ascii="Arial" w:hAnsi="Arial" w:cs="Arial"/>
                <w:sz w:val="20"/>
                <w:szCs w:val="20"/>
              </w:rPr>
              <w:t>£</w:t>
            </w:r>
            <w:r w:rsidR="00157D0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14:paraId="68303A84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F25">
              <w:rPr>
                <w:rFonts w:ascii="Arial" w:hAnsi="Arial" w:cs="Arial"/>
                <w:sz w:val="20"/>
                <w:szCs w:val="20"/>
              </w:rPr>
              <w:t>£</w:t>
            </w:r>
            <w:r w:rsidR="00157D0D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14:paraId="1D41B658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BFBFBF" w:themeFill="background1" w:themeFillShade="BF"/>
          </w:tcPr>
          <w:p w14:paraId="7CFD0004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B39" w:rsidRPr="00143F25" w14:paraId="5F5FE733" w14:textId="77777777" w:rsidTr="00B87B82">
        <w:tc>
          <w:tcPr>
            <w:tcW w:w="1843" w:type="dxa"/>
          </w:tcPr>
          <w:p w14:paraId="615FFD88" w14:textId="77777777" w:rsidR="00A67B39" w:rsidRPr="00143F25" w:rsidRDefault="00BA7D47" w:rsidP="005657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2</w:t>
            </w:r>
            <w:r w:rsidR="002A1D0D">
              <w:rPr>
                <w:rFonts w:ascii="Arial" w:hAnsi="Arial" w:cs="Arial"/>
                <w:sz w:val="20"/>
                <w:szCs w:val="20"/>
              </w:rPr>
              <w:t>4 Sep</w:t>
            </w:r>
          </w:p>
        </w:tc>
        <w:tc>
          <w:tcPr>
            <w:tcW w:w="992" w:type="dxa"/>
          </w:tcPr>
          <w:p w14:paraId="3A8E3ED8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157D0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14:paraId="7E0DC8A5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157D0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28" w:type="dxa"/>
            <w:shd w:val="clear" w:color="auto" w:fill="auto"/>
          </w:tcPr>
          <w:p w14:paraId="71D75C85" w14:textId="77777777" w:rsidR="00A67B39" w:rsidRPr="00143F25" w:rsidRDefault="00B87B82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157D0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28" w:type="dxa"/>
            <w:shd w:val="clear" w:color="auto" w:fill="auto"/>
          </w:tcPr>
          <w:p w14:paraId="6E0560CF" w14:textId="77777777" w:rsidR="00A67B39" w:rsidRPr="00143F25" w:rsidRDefault="00B87B82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157D0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A67B39" w:rsidRPr="00143F25" w14:paraId="02080654" w14:textId="77777777" w:rsidTr="00157D0D">
        <w:tc>
          <w:tcPr>
            <w:tcW w:w="1843" w:type="dxa"/>
          </w:tcPr>
          <w:p w14:paraId="7D356F0F" w14:textId="77777777" w:rsidR="00A67B39" w:rsidRPr="00143F25" w:rsidRDefault="00BA7D47" w:rsidP="005657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 2</w:t>
            </w:r>
            <w:r w:rsidR="002A1D0D">
              <w:rPr>
                <w:rFonts w:ascii="Arial" w:hAnsi="Arial" w:cs="Arial"/>
                <w:sz w:val="20"/>
                <w:szCs w:val="20"/>
              </w:rPr>
              <w:t>5 Sep</w:t>
            </w:r>
          </w:p>
        </w:tc>
        <w:tc>
          <w:tcPr>
            <w:tcW w:w="992" w:type="dxa"/>
            <w:shd w:val="clear" w:color="auto" w:fill="FFFFFF" w:themeFill="background1"/>
          </w:tcPr>
          <w:p w14:paraId="05F282FF" w14:textId="77777777" w:rsidR="00A67B39" w:rsidRPr="00143F25" w:rsidRDefault="00157D0D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£129</w:t>
            </w:r>
          </w:p>
        </w:tc>
        <w:tc>
          <w:tcPr>
            <w:tcW w:w="992" w:type="dxa"/>
            <w:shd w:val="clear" w:color="auto" w:fill="FFFFFF" w:themeFill="background1"/>
          </w:tcPr>
          <w:p w14:paraId="43981D85" w14:textId="77777777" w:rsidR="00A67B39" w:rsidRPr="00143F25" w:rsidRDefault="00157D0D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£159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14:paraId="3DB14997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BFBFBF" w:themeFill="background1" w:themeFillShade="BF"/>
          </w:tcPr>
          <w:p w14:paraId="5560EA44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B39" w:rsidRPr="00143F25" w14:paraId="7B2EC664" w14:textId="77777777" w:rsidTr="00B87B82">
        <w:tc>
          <w:tcPr>
            <w:tcW w:w="1843" w:type="dxa"/>
          </w:tcPr>
          <w:p w14:paraId="08E76CE8" w14:textId="77777777" w:rsidR="00A67B39" w:rsidRPr="00143F25" w:rsidRDefault="00BA7D47" w:rsidP="005657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Sunday, 2</w:t>
            </w:r>
            <w:r w:rsidR="002A1D0D">
              <w:rPr>
                <w:rFonts w:ascii="Arial" w:hAnsi="Arial" w:cs="Arial"/>
                <w:sz w:val="20"/>
                <w:szCs w:val="20"/>
              </w:rPr>
              <w:t>6 Sep</w:t>
            </w:r>
          </w:p>
        </w:tc>
        <w:tc>
          <w:tcPr>
            <w:tcW w:w="992" w:type="dxa"/>
          </w:tcPr>
          <w:p w14:paraId="3149B017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F25">
              <w:rPr>
                <w:rFonts w:ascii="Arial" w:hAnsi="Arial" w:cs="Arial"/>
                <w:sz w:val="20"/>
                <w:szCs w:val="20"/>
              </w:rPr>
              <w:t>£</w:t>
            </w:r>
            <w:r w:rsidR="00157D0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14:paraId="72F5287A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F25">
              <w:rPr>
                <w:rFonts w:ascii="Arial" w:hAnsi="Arial" w:cs="Arial"/>
                <w:sz w:val="20"/>
                <w:szCs w:val="20"/>
              </w:rPr>
              <w:t>£1</w:t>
            </w:r>
            <w:r w:rsidR="00157D0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14:paraId="421EC1E0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BFBFBF" w:themeFill="background1" w:themeFillShade="BF"/>
          </w:tcPr>
          <w:p w14:paraId="31007FAC" w14:textId="77777777" w:rsidR="00A67B39" w:rsidRPr="00143F25" w:rsidRDefault="00A67B39" w:rsidP="004923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DF385" w14:textId="77777777" w:rsidR="00A6551D" w:rsidRDefault="00A6551D" w:rsidP="004923A8">
      <w:pPr>
        <w:pStyle w:val="NoSpacing"/>
        <w:jc w:val="center"/>
        <w:rPr>
          <w:rFonts w:ascii="Arial" w:hAnsi="Arial" w:cs="Arial"/>
          <w:sz w:val="14"/>
          <w:szCs w:val="20"/>
        </w:rPr>
      </w:pPr>
    </w:p>
    <w:p w14:paraId="16F425A3" w14:textId="77777777" w:rsidR="0093151A" w:rsidRPr="00203CD7" w:rsidRDefault="0093151A" w:rsidP="004923A8">
      <w:pPr>
        <w:pStyle w:val="NoSpacing"/>
        <w:jc w:val="center"/>
        <w:rPr>
          <w:rFonts w:ascii="Arial" w:hAnsi="Arial" w:cs="Arial"/>
          <w:sz w:val="14"/>
          <w:szCs w:val="20"/>
        </w:rPr>
      </w:pPr>
    </w:p>
    <w:p w14:paraId="2F549C68" w14:textId="77777777" w:rsidR="001453CE" w:rsidRDefault="004923A8" w:rsidP="00026C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43F25">
        <w:rPr>
          <w:rFonts w:ascii="Arial" w:hAnsi="Arial" w:cs="Arial"/>
          <w:sz w:val="20"/>
          <w:szCs w:val="20"/>
        </w:rPr>
        <w:t>When booking</w:t>
      </w:r>
      <w:r w:rsidR="006C6455" w:rsidRPr="00143F25">
        <w:rPr>
          <w:rFonts w:ascii="Arial" w:hAnsi="Arial" w:cs="Arial"/>
          <w:sz w:val="20"/>
          <w:szCs w:val="20"/>
        </w:rPr>
        <w:t>,</w:t>
      </w:r>
      <w:r w:rsidRPr="00143F25">
        <w:rPr>
          <w:rFonts w:ascii="Arial" w:hAnsi="Arial" w:cs="Arial"/>
          <w:sz w:val="20"/>
          <w:szCs w:val="20"/>
        </w:rPr>
        <w:t xml:space="preserve"> delegates will be asked to provide a credit card number.  By doing this</w:t>
      </w:r>
      <w:r w:rsidR="006C6455" w:rsidRPr="00143F25">
        <w:rPr>
          <w:rFonts w:ascii="Arial" w:hAnsi="Arial" w:cs="Arial"/>
          <w:sz w:val="20"/>
          <w:szCs w:val="20"/>
        </w:rPr>
        <w:t>,</w:t>
      </w:r>
      <w:r w:rsidRPr="00143F25">
        <w:rPr>
          <w:rFonts w:ascii="Arial" w:hAnsi="Arial" w:cs="Arial"/>
          <w:sz w:val="20"/>
          <w:szCs w:val="20"/>
        </w:rPr>
        <w:t xml:space="preserve"> no deposit is required at the time of booking.  Full payment w</w:t>
      </w:r>
      <w:r w:rsidR="006C6455" w:rsidRPr="00143F25">
        <w:rPr>
          <w:rFonts w:ascii="Arial" w:hAnsi="Arial" w:cs="Arial"/>
          <w:sz w:val="20"/>
          <w:szCs w:val="20"/>
        </w:rPr>
        <w:t>ill be made when checking out of</w:t>
      </w:r>
      <w:r w:rsidRPr="00143F25">
        <w:rPr>
          <w:rFonts w:ascii="Arial" w:hAnsi="Arial" w:cs="Arial"/>
          <w:sz w:val="20"/>
          <w:szCs w:val="20"/>
        </w:rPr>
        <w:t xml:space="preserve"> th</w:t>
      </w:r>
      <w:r w:rsidR="00592944">
        <w:rPr>
          <w:rFonts w:ascii="Arial" w:hAnsi="Arial" w:cs="Arial"/>
          <w:sz w:val="20"/>
          <w:szCs w:val="20"/>
        </w:rPr>
        <w:t>e hotel at the end of C</w:t>
      </w:r>
      <w:r w:rsidR="006C6455" w:rsidRPr="00143F25">
        <w:rPr>
          <w:rFonts w:ascii="Arial" w:hAnsi="Arial" w:cs="Arial"/>
          <w:sz w:val="20"/>
          <w:szCs w:val="20"/>
        </w:rPr>
        <w:t>ongress</w:t>
      </w:r>
      <w:r w:rsidR="00B0545B" w:rsidRPr="00143F25">
        <w:rPr>
          <w:rFonts w:ascii="Arial" w:hAnsi="Arial" w:cs="Arial"/>
          <w:sz w:val="20"/>
          <w:szCs w:val="20"/>
        </w:rPr>
        <w:t xml:space="preserve">.  Any extra </w:t>
      </w:r>
      <w:r w:rsidR="006B792F" w:rsidRPr="00143F25">
        <w:rPr>
          <w:rFonts w:ascii="Arial" w:hAnsi="Arial" w:cs="Arial"/>
          <w:sz w:val="20"/>
          <w:szCs w:val="20"/>
        </w:rPr>
        <w:t>nights'</w:t>
      </w:r>
      <w:r w:rsidR="00B0545B" w:rsidRPr="00143F25">
        <w:rPr>
          <w:rFonts w:ascii="Arial" w:hAnsi="Arial" w:cs="Arial"/>
          <w:sz w:val="20"/>
          <w:szCs w:val="20"/>
        </w:rPr>
        <w:t xml:space="preserve"> accommodation required can be booked at the</w:t>
      </w:r>
      <w:r w:rsidR="006C6455" w:rsidRPr="00143F25">
        <w:rPr>
          <w:rFonts w:ascii="Arial" w:hAnsi="Arial" w:cs="Arial"/>
          <w:sz w:val="20"/>
          <w:szCs w:val="20"/>
        </w:rPr>
        <w:t xml:space="preserve"> same time as booking Congress</w:t>
      </w:r>
      <w:r w:rsidR="00B0545B" w:rsidRPr="00143F25">
        <w:rPr>
          <w:rFonts w:ascii="Arial" w:hAnsi="Arial" w:cs="Arial"/>
          <w:sz w:val="20"/>
          <w:szCs w:val="20"/>
        </w:rPr>
        <w:t xml:space="preserve"> date</w:t>
      </w:r>
      <w:r w:rsidR="00987432">
        <w:rPr>
          <w:rFonts w:ascii="Arial" w:hAnsi="Arial" w:cs="Arial"/>
          <w:sz w:val="20"/>
          <w:szCs w:val="20"/>
        </w:rPr>
        <w:t xml:space="preserve">s. Those attending the RDP dinner on </w:t>
      </w:r>
      <w:r w:rsidR="005C70BB">
        <w:rPr>
          <w:rFonts w:ascii="Arial" w:hAnsi="Arial" w:cs="Arial"/>
          <w:sz w:val="20"/>
          <w:szCs w:val="20"/>
        </w:rPr>
        <w:t xml:space="preserve">the </w:t>
      </w:r>
      <w:r w:rsidR="00B87B82">
        <w:rPr>
          <w:rFonts w:ascii="Arial" w:hAnsi="Arial" w:cs="Arial"/>
          <w:sz w:val="20"/>
          <w:szCs w:val="20"/>
        </w:rPr>
        <w:t>Friday</w:t>
      </w:r>
      <w:r w:rsidR="005C70BB">
        <w:rPr>
          <w:rFonts w:ascii="Arial" w:hAnsi="Arial" w:cs="Arial"/>
          <w:sz w:val="20"/>
          <w:szCs w:val="20"/>
        </w:rPr>
        <w:t xml:space="preserve"> evening</w:t>
      </w:r>
      <w:r w:rsidR="00987432">
        <w:rPr>
          <w:rFonts w:ascii="Arial" w:hAnsi="Arial" w:cs="Arial"/>
          <w:sz w:val="20"/>
          <w:szCs w:val="20"/>
        </w:rPr>
        <w:t xml:space="preserve"> should book bed and breakfast only for that day.</w:t>
      </w:r>
      <w:r w:rsidR="005C70BB">
        <w:rPr>
          <w:rFonts w:ascii="Arial" w:hAnsi="Arial" w:cs="Arial"/>
          <w:sz w:val="20"/>
          <w:szCs w:val="20"/>
        </w:rPr>
        <w:t xml:space="preserve">  </w:t>
      </w:r>
      <w:r w:rsidR="00DC2DAA" w:rsidRPr="00143F25">
        <w:rPr>
          <w:rFonts w:ascii="Arial" w:hAnsi="Arial" w:cs="Arial"/>
          <w:sz w:val="20"/>
          <w:szCs w:val="20"/>
        </w:rPr>
        <w:t xml:space="preserve">The hotel can only guarantee rooms up to </w:t>
      </w:r>
      <w:r w:rsidR="00157D0D">
        <w:rPr>
          <w:rFonts w:ascii="Arial" w:hAnsi="Arial" w:cs="Arial"/>
          <w:b/>
          <w:sz w:val="20"/>
          <w:szCs w:val="20"/>
        </w:rPr>
        <w:t>26 August 2021</w:t>
      </w:r>
      <w:r w:rsidR="00DC2DAA" w:rsidRPr="00143F25">
        <w:rPr>
          <w:rFonts w:ascii="Arial" w:hAnsi="Arial" w:cs="Arial"/>
          <w:sz w:val="20"/>
          <w:szCs w:val="20"/>
        </w:rPr>
        <w:t>.  Lunches are extra on all days</w:t>
      </w:r>
      <w:r w:rsidR="001453CE">
        <w:rPr>
          <w:rFonts w:ascii="Arial" w:hAnsi="Arial" w:cs="Arial"/>
          <w:sz w:val="20"/>
          <w:szCs w:val="20"/>
        </w:rPr>
        <w:t>.</w:t>
      </w:r>
      <w:r w:rsidR="001453CE" w:rsidRPr="001453CE">
        <w:rPr>
          <w:rFonts w:ascii="Arial" w:hAnsi="Arial" w:cs="Arial"/>
          <w:sz w:val="20"/>
          <w:szCs w:val="20"/>
        </w:rPr>
        <w:t xml:space="preserve"> </w:t>
      </w:r>
    </w:p>
    <w:p w14:paraId="5C01127A" w14:textId="77777777" w:rsidR="001453CE" w:rsidRPr="00026C83" w:rsidRDefault="001453CE" w:rsidP="00026C83">
      <w:pPr>
        <w:pStyle w:val="NoSpacing"/>
        <w:jc w:val="both"/>
        <w:rPr>
          <w:rFonts w:ascii="Arial" w:hAnsi="Arial" w:cs="Arial"/>
          <w:sz w:val="12"/>
          <w:szCs w:val="20"/>
        </w:rPr>
      </w:pPr>
    </w:p>
    <w:p w14:paraId="302EC436" w14:textId="77777777" w:rsidR="000D1F82" w:rsidRPr="00026C83" w:rsidRDefault="0093151A" w:rsidP="00026C83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is an additional supplement</w:t>
      </w:r>
      <w:r w:rsidR="00592944" w:rsidRPr="00592944">
        <w:rPr>
          <w:rFonts w:ascii="Arial" w:hAnsi="Arial" w:cs="Arial"/>
          <w:color w:val="000000"/>
          <w:sz w:val="20"/>
          <w:szCs w:val="20"/>
        </w:rPr>
        <w:t xml:space="preserve"> to attend the Congress banquet</w:t>
      </w:r>
      <w:r w:rsidR="00C02690">
        <w:rPr>
          <w:rFonts w:ascii="Arial" w:hAnsi="Arial" w:cs="Arial"/>
          <w:color w:val="000000"/>
          <w:sz w:val="20"/>
          <w:szCs w:val="20"/>
        </w:rPr>
        <w:t xml:space="preserve"> for hotel residents</w:t>
      </w:r>
      <w:r w:rsidR="00592944" w:rsidRPr="00592944">
        <w:rPr>
          <w:rFonts w:ascii="Arial" w:hAnsi="Arial" w:cs="Arial"/>
          <w:color w:val="000000"/>
          <w:sz w:val="20"/>
          <w:szCs w:val="20"/>
        </w:rPr>
        <w:t>.</w:t>
      </w:r>
      <w:r w:rsidR="00C02690">
        <w:rPr>
          <w:rFonts w:ascii="Arial" w:hAnsi="Arial" w:cs="Arial"/>
          <w:color w:val="000000"/>
          <w:sz w:val="20"/>
          <w:szCs w:val="20"/>
        </w:rPr>
        <w:t xml:space="preserve">  The cost of the banquet for non-residents is £50.</w:t>
      </w:r>
      <w:r w:rsidR="00592944" w:rsidRPr="00592944">
        <w:rPr>
          <w:rFonts w:ascii="Arial" w:hAnsi="Arial" w:cs="Arial"/>
          <w:color w:val="000000"/>
          <w:sz w:val="20"/>
          <w:szCs w:val="20"/>
        </w:rPr>
        <w:t xml:space="preserve"> </w:t>
      </w:r>
      <w:r w:rsidR="00592944" w:rsidRPr="00592944">
        <w:rPr>
          <w:rStyle w:val="Strong"/>
          <w:rFonts w:ascii="Arial" w:hAnsi="Arial" w:cs="Arial"/>
          <w:color w:val="000000"/>
          <w:sz w:val="20"/>
          <w:szCs w:val="20"/>
        </w:rPr>
        <w:t>All</w:t>
      </w:r>
      <w:r w:rsidR="00592944" w:rsidRPr="00592944"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elegates wishing to attend the b</w:t>
      </w:r>
      <w:r w:rsidR="00592944" w:rsidRPr="00592944">
        <w:rPr>
          <w:rFonts w:ascii="Arial" w:hAnsi="Arial" w:cs="Arial"/>
          <w:color w:val="000000"/>
          <w:sz w:val="20"/>
          <w:szCs w:val="20"/>
        </w:rPr>
        <w:t xml:space="preserve">anquet </w:t>
      </w:r>
      <w:r w:rsidR="00592944" w:rsidRPr="00592944">
        <w:rPr>
          <w:rStyle w:val="Strong"/>
          <w:rFonts w:ascii="Arial" w:hAnsi="Arial" w:cs="Arial"/>
          <w:color w:val="000000"/>
          <w:sz w:val="20"/>
          <w:szCs w:val="20"/>
        </w:rPr>
        <w:t>must</w:t>
      </w:r>
      <w:r w:rsidR="00592944" w:rsidRPr="00592944">
        <w:rPr>
          <w:rFonts w:ascii="Arial" w:hAnsi="Arial" w:cs="Arial"/>
          <w:color w:val="000000"/>
          <w:sz w:val="20"/>
          <w:szCs w:val="20"/>
        </w:rPr>
        <w:t xml:space="preserve"> complete the relevant section below.</w:t>
      </w:r>
      <w:r w:rsidR="00026C83">
        <w:rPr>
          <w:rFonts w:ascii="Arial" w:hAnsi="Arial" w:cs="Arial"/>
          <w:color w:val="000000"/>
          <w:sz w:val="20"/>
          <w:szCs w:val="20"/>
        </w:rPr>
        <w:t xml:space="preserve">   </w:t>
      </w:r>
      <w:r w:rsidR="00157D0D">
        <w:rPr>
          <w:rFonts w:ascii="Arial" w:hAnsi="Arial" w:cs="Arial"/>
          <w:sz w:val="20"/>
          <w:szCs w:val="20"/>
        </w:rPr>
        <w:t>The hotel has an underground car park with 150 spaces.  Residents are charged £10 per day.  There is a height restriction of 2 metres</w:t>
      </w:r>
      <w:r w:rsidR="00815540" w:rsidRPr="00143F25">
        <w:rPr>
          <w:rFonts w:ascii="Arial" w:hAnsi="Arial" w:cs="Arial"/>
          <w:sz w:val="20"/>
          <w:szCs w:val="20"/>
        </w:rPr>
        <w:t xml:space="preserve">.  </w:t>
      </w:r>
      <w:r w:rsidR="000E1B38">
        <w:rPr>
          <w:rFonts w:ascii="Arial" w:hAnsi="Arial" w:cs="Arial"/>
          <w:sz w:val="20"/>
          <w:szCs w:val="20"/>
        </w:rPr>
        <w:t xml:space="preserve">The hotel is a short taxi ride from </w:t>
      </w:r>
      <w:r w:rsidR="00DC2DAA" w:rsidRPr="00143F25">
        <w:rPr>
          <w:rFonts w:ascii="Arial" w:hAnsi="Arial" w:cs="Arial"/>
          <w:sz w:val="20"/>
          <w:szCs w:val="20"/>
        </w:rPr>
        <w:t>both the railway and bus stations.</w:t>
      </w:r>
    </w:p>
    <w:p w14:paraId="0D2A290E" w14:textId="77777777" w:rsidR="00A6551D" w:rsidRPr="00026C83" w:rsidRDefault="00A6551D" w:rsidP="004923A8">
      <w:pPr>
        <w:pStyle w:val="NoSpacing"/>
        <w:jc w:val="center"/>
        <w:rPr>
          <w:rFonts w:ascii="Arial" w:hAnsi="Arial" w:cs="Arial"/>
          <w:sz w:val="12"/>
          <w:szCs w:val="20"/>
        </w:rPr>
      </w:pPr>
    </w:p>
    <w:p w14:paraId="2575C4F8" w14:textId="77777777" w:rsidR="00D824C8" w:rsidRDefault="00BA7D47" w:rsidP="00026C8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booking, </w:t>
      </w:r>
      <w:r w:rsidR="002A5C03" w:rsidRPr="0014382D">
        <w:rPr>
          <w:rFonts w:ascii="Arial" w:hAnsi="Arial" w:cs="Arial"/>
          <w:sz w:val="20"/>
          <w:szCs w:val="20"/>
        </w:rPr>
        <w:t>delegates should ca</w:t>
      </w:r>
      <w:r w:rsidR="007A62C2"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 th</w:t>
      </w:r>
      <w:r w:rsidR="00392612">
        <w:rPr>
          <w:rFonts w:ascii="Arial" w:hAnsi="Arial" w:cs="Arial"/>
          <w:sz w:val="20"/>
          <w:szCs w:val="20"/>
        </w:rPr>
        <w:t>e hotel conference co-ordinator, Ellie Rolph,</w:t>
      </w:r>
      <w:r w:rsidR="00157D0D">
        <w:rPr>
          <w:rFonts w:ascii="Arial" w:hAnsi="Arial" w:cs="Arial"/>
          <w:sz w:val="20"/>
          <w:szCs w:val="20"/>
        </w:rPr>
        <w:t xml:space="preserve"> </w:t>
      </w:r>
      <w:r w:rsidR="00C02690">
        <w:rPr>
          <w:rFonts w:ascii="Arial" w:hAnsi="Arial" w:cs="Arial"/>
          <w:sz w:val="20"/>
          <w:szCs w:val="20"/>
        </w:rPr>
        <w:t xml:space="preserve">or a member of the in-house reservation team </w:t>
      </w:r>
      <w:r>
        <w:rPr>
          <w:rFonts w:ascii="Arial" w:hAnsi="Arial" w:cs="Arial"/>
          <w:sz w:val="20"/>
          <w:szCs w:val="20"/>
        </w:rPr>
        <w:t xml:space="preserve">on </w:t>
      </w:r>
      <w:r w:rsidR="0067259D">
        <w:rPr>
          <w:rFonts w:ascii="Arial" w:hAnsi="Arial" w:cs="Arial"/>
          <w:sz w:val="20"/>
          <w:szCs w:val="20"/>
        </w:rPr>
        <w:t xml:space="preserve">+44 </w:t>
      </w:r>
      <w:r>
        <w:rPr>
          <w:rFonts w:ascii="Arial" w:hAnsi="Arial" w:cs="Arial"/>
          <w:sz w:val="20"/>
          <w:szCs w:val="20"/>
        </w:rPr>
        <w:t>(0)</w:t>
      </w:r>
      <w:r w:rsidR="00E64339">
        <w:rPr>
          <w:rFonts w:ascii="Arial" w:hAnsi="Arial" w:cs="Arial"/>
          <w:sz w:val="20"/>
          <w:szCs w:val="20"/>
        </w:rPr>
        <w:t>1423 849900</w:t>
      </w:r>
      <w:r w:rsidR="00157D0D">
        <w:rPr>
          <w:rFonts w:ascii="Arial" w:hAnsi="Arial" w:cs="Arial"/>
          <w:sz w:val="20"/>
          <w:szCs w:val="20"/>
        </w:rPr>
        <w:t xml:space="preserve"> </w:t>
      </w:r>
      <w:r w:rsidR="00173C1F">
        <w:rPr>
          <w:rFonts w:ascii="Arial" w:hAnsi="Arial" w:cs="Arial"/>
          <w:sz w:val="20"/>
          <w:szCs w:val="20"/>
        </w:rPr>
        <w:t xml:space="preserve">(office open Monday to Friday, 9.00am to 5pm) </w:t>
      </w:r>
      <w:r w:rsidR="00157D0D">
        <w:rPr>
          <w:rFonts w:ascii="Arial" w:hAnsi="Arial" w:cs="Arial"/>
          <w:sz w:val="20"/>
          <w:szCs w:val="20"/>
        </w:rPr>
        <w:t xml:space="preserve">or email your requirements to </w:t>
      </w:r>
      <w:r w:rsidR="00CB5BB9">
        <w:rPr>
          <w:rFonts w:ascii="Arial" w:hAnsi="Arial" w:cs="Arial"/>
          <w:sz w:val="20"/>
          <w:szCs w:val="20"/>
        </w:rPr>
        <w:t>events@cpharrogate.valo</w:t>
      </w:r>
      <w:r w:rsidR="00392612">
        <w:rPr>
          <w:rFonts w:ascii="Arial" w:hAnsi="Arial" w:cs="Arial"/>
          <w:sz w:val="20"/>
          <w:szCs w:val="20"/>
        </w:rPr>
        <w:t>reurope.com</w:t>
      </w:r>
      <w:r w:rsidR="00157D0D">
        <w:rPr>
          <w:rFonts w:ascii="Arial" w:hAnsi="Arial" w:cs="Arial"/>
          <w:sz w:val="20"/>
          <w:szCs w:val="20"/>
        </w:rPr>
        <w:t xml:space="preserve"> asking for the hotel rat</w:t>
      </w:r>
      <w:r w:rsidR="00CB5BB9">
        <w:rPr>
          <w:rFonts w:ascii="Arial" w:hAnsi="Arial" w:cs="Arial"/>
          <w:sz w:val="20"/>
          <w:szCs w:val="20"/>
        </w:rPr>
        <w:t>es for the Philatelic Congress o</w:t>
      </w:r>
      <w:r w:rsidR="00157D0D">
        <w:rPr>
          <w:rFonts w:ascii="Arial" w:hAnsi="Arial" w:cs="Arial"/>
          <w:sz w:val="20"/>
          <w:szCs w:val="20"/>
        </w:rPr>
        <w:t>f Great Britain.</w:t>
      </w:r>
    </w:p>
    <w:p w14:paraId="3212317D" w14:textId="77777777" w:rsidR="00861A11" w:rsidRPr="008342AC" w:rsidRDefault="00173C1F" w:rsidP="00026C8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1833562" wp14:editId="71A3AEA4">
            <wp:simplePos x="0" y="0"/>
            <wp:positionH relativeFrom="margin">
              <wp:posOffset>-356235</wp:posOffset>
            </wp:positionH>
            <wp:positionV relativeFrom="margin">
              <wp:posOffset>5402580</wp:posOffset>
            </wp:positionV>
            <wp:extent cx="571500" cy="400050"/>
            <wp:effectExtent l="19050" t="0" r="0" b="0"/>
            <wp:wrapSquare wrapText="bothSides"/>
            <wp:docPr id="11" name="Picture 4" descr="C:\Users\Owner\AppData\Local\Microsoft\Windows\Temporary Internet Files\Content.IE5\0J6NNZ87\scissors1b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0J6NNZ87\scissors1brg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01689D" w14:textId="77777777" w:rsidR="00C1678A" w:rsidRPr="00143F25" w:rsidRDefault="00473F67" w:rsidP="00473F67">
      <w:pPr>
        <w:pStyle w:val="NoSpacing"/>
        <w:ind w:right="-4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</w:t>
      </w:r>
      <w:r w:rsidR="0014382D">
        <w:rPr>
          <w:rFonts w:ascii="Arial" w:hAnsi="Arial" w:cs="Arial"/>
          <w:b/>
          <w:sz w:val="20"/>
          <w:szCs w:val="20"/>
        </w:rPr>
        <w:t>.................</w:t>
      </w:r>
      <w:r w:rsidR="00C1678A" w:rsidRPr="00143F25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</w:t>
      </w:r>
      <w:r w:rsidR="00BE00BF">
        <w:rPr>
          <w:rFonts w:ascii="Arial" w:hAnsi="Arial" w:cs="Arial"/>
          <w:b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>.....</w:t>
      </w:r>
    </w:p>
    <w:p w14:paraId="741757ED" w14:textId="77777777" w:rsidR="00C1678A" w:rsidRPr="00026C83" w:rsidRDefault="00C1678A" w:rsidP="004923A8">
      <w:pPr>
        <w:pStyle w:val="NoSpacing"/>
        <w:jc w:val="center"/>
        <w:rPr>
          <w:rFonts w:ascii="Arial" w:hAnsi="Arial" w:cs="Arial"/>
          <w:b/>
          <w:sz w:val="12"/>
          <w:szCs w:val="20"/>
        </w:rPr>
      </w:pPr>
    </w:p>
    <w:p w14:paraId="3E9519E8" w14:textId="77777777" w:rsidR="00B0545B" w:rsidRPr="00834560" w:rsidRDefault="0014382D" w:rsidP="001F549F">
      <w:pPr>
        <w:pStyle w:val="NoSpacing"/>
        <w:jc w:val="center"/>
        <w:rPr>
          <w:rFonts w:ascii="Arial" w:hAnsi="Arial" w:cs="Arial"/>
          <w:b/>
          <w:color w:val="FF0000"/>
          <w:sz w:val="24"/>
          <w:szCs w:val="20"/>
        </w:rPr>
      </w:pPr>
      <w:r w:rsidRPr="00834560">
        <w:rPr>
          <w:rFonts w:ascii="Arial" w:hAnsi="Arial" w:cs="Arial"/>
          <w:b/>
          <w:color w:val="FF0000"/>
          <w:sz w:val="24"/>
          <w:szCs w:val="20"/>
        </w:rPr>
        <w:t xml:space="preserve">ABPS </w:t>
      </w:r>
      <w:r w:rsidR="00B0545B" w:rsidRPr="00834560">
        <w:rPr>
          <w:rFonts w:ascii="Arial" w:hAnsi="Arial" w:cs="Arial"/>
          <w:b/>
          <w:color w:val="FF0000"/>
          <w:sz w:val="24"/>
          <w:szCs w:val="20"/>
        </w:rPr>
        <w:t>Congress Delegate</w:t>
      </w:r>
      <w:r w:rsidR="001D2F7E" w:rsidRPr="00834560">
        <w:rPr>
          <w:rFonts w:ascii="Arial" w:hAnsi="Arial" w:cs="Arial"/>
          <w:b/>
          <w:color w:val="FF0000"/>
          <w:sz w:val="24"/>
          <w:szCs w:val="20"/>
        </w:rPr>
        <w:t>s Registratio</w:t>
      </w:r>
      <w:r w:rsidR="00380AE1" w:rsidRPr="00834560">
        <w:rPr>
          <w:rFonts w:ascii="Arial" w:hAnsi="Arial" w:cs="Arial"/>
          <w:b/>
          <w:color w:val="FF0000"/>
          <w:sz w:val="24"/>
          <w:szCs w:val="20"/>
        </w:rPr>
        <w:t>n</w:t>
      </w:r>
      <w:r w:rsidR="001F549F" w:rsidRPr="00834560">
        <w:rPr>
          <w:rFonts w:ascii="Arial" w:hAnsi="Arial" w:cs="Arial"/>
          <w:b/>
          <w:color w:val="FF0000"/>
          <w:sz w:val="24"/>
          <w:szCs w:val="20"/>
        </w:rPr>
        <w:t xml:space="preserve"> &amp; Banquet Charge</w:t>
      </w:r>
    </w:p>
    <w:p w14:paraId="790FA807" w14:textId="77777777" w:rsidR="00B0545B" w:rsidRPr="00834560" w:rsidRDefault="00B0545B" w:rsidP="004923A8">
      <w:pPr>
        <w:pStyle w:val="NoSpacing"/>
        <w:jc w:val="center"/>
        <w:rPr>
          <w:rFonts w:ascii="Arial" w:hAnsi="Arial" w:cs="Arial"/>
          <w:b/>
          <w:color w:val="FF0000"/>
          <w:sz w:val="10"/>
          <w:szCs w:val="20"/>
        </w:rPr>
      </w:pPr>
    </w:p>
    <w:p w14:paraId="68AE1112" w14:textId="77777777" w:rsidR="004C7DBD" w:rsidRPr="00143F25" w:rsidRDefault="00B0545B" w:rsidP="00026C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43F25">
        <w:rPr>
          <w:rFonts w:ascii="Arial" w:hAnsi="Arial" w:cs="Arial"/>
          <w:sz w:val="20"/>
          <w:szCs w:val="20"/>
        </w:rPr>
        <w:t>A</w:t>
      </w:r>
      <w:r w:rsidR="007C5368">
        <w:rPr>
          <w:rFonts w:ascii="Arial" w:hAnsi="Arial" w:cs="Arial"/>
          <w:sz w:val="20"/>
          <w:szCs w:val="20"/>
        </w:rPr>
        <w:t>ll</w:t>
      </w:r>
      <w:r w:rsidRPr="00143F25">
        <w:rPr>
          <w:rFonts w:ascii="Arial" w:hAnsi="Arial" w:cs="Arial"/>
          <w:sz w:val="20"/>
          <w:szCs w:val="20"/>
        </w:rPr>
        <w:t xml:space="preserve"> congress </w:t>
      </w:r>
      <w:r w:rsidR="00383AD8">
        <w:rPr>
          <w:rFonts w:ascii="Arial" w:hAnsi="Arial" w:cs="Arial"/>
          <w:sz w:val="20"/>
          <w:szCs w:val="20"/>
        </w:rPr>
        <w:t xml:space="preserve">attendees must register and a </w:t>
      </w:r>
      <w:r w:rsidRPr="00143F25">
        <w:rPr>
          <w:rFonts w:ascii="Arial" w:hAnsi="Arial" w:cs="Arial"/>
          <w:sz w:val="20"/>
          <w:szCs w:val="20"/>
        </w:rPr>
        <w:t xml:space="preserve">delegate fee </w:t>
      </w:r>
      <w:r w:rsidR="00383AD8" w:rsidRPr="00143F25">
        <w:rPr>
          <w:rFonts w:ascii="Arial" w:hAnsi="Arial" w:cs="Arial"/>
          <w:sz w:val="20"/>
          <w:szCs w:val="20"/>
        </w:rPr>
        <w:t xml:space="preserve">is required </w:t>
      </w:r>
      <w:r w:rsidRPr="00143F25">
        <w:rPr>
          <w:rFonts w:ascii="Arial" w:hAnsi="Arial" w:cs="Arial"/>
          <w:sz w:val="20"/>
          <w:szCs w:val="20"/>
        </w:rPr>
        <w:t>fo</w:t>
      </w:r>
      <w:r w:rsidR="000D1F82" w:rsidRPr="00143F25">
        <w:rPr>
          <w:rFonts w:ascii="Arial" w:hAnsi="Arial" w:cs="Arial"/>
          <w:sz w:val="20"/>
          <w:szCs w:val="20"/>
        </w:rPr>
        <w:t>r each person attending</w:t>
      </w:r>
      <w:r w:rsidR="00383AD8">
        <w:rPr>
          <w:rFonts w:ascii="Arial" w:hAnsi="Arial" w:cs="Arial"/>
          <w:sz w:val="20"/>
          <w:szCs w:val="20"/>
        </w:rPr>
        <w:t xml:space="preserve"> Congress</w:t>
      </w:r>
      <w:r w:rsidRPr="00143F25">
        <w:rPr>
          <w:rFonts w:ascii="Arial" w:hAnsi="Arial" w:cs="Arial"/>
          <w:sz w:val="20"/>
          <w:szCs w:val="20"/>
        </w:rPr>
        <w:t>.  This helps towards meeting room hire, teas, coffees and administration costs</w:t>
      </w:r>
      <w:r w:rsidR="004C7DBD" w:rsidRPr="00143F25">
        <w:rPr>
          <w:rFonts w:ascii="Arial" w:hAnsi="Arial" w:cs="Arial"/>
          <w:sz w:val="20"/>
          <w:szCs w:val="20"/>
        </w:rPr>
        <w:t xml:space="preserve">.  Please </w:t>
      </w:r>
      <w:r w:rsidR="000D1F82" w:rsidRPr="00143F25">
        <w:rPr>
          <w:rFonts w:ascii="Arial" w:hAnsi="Arial" w:cs="Arial"/>
          <w:sz w:val="20"/>
          <w:szCs w:val="20"/>
        </w:rPr>
        <w:t xml:space="preserve">tick appropriate boxes and </w:t>
      </w:r>
      <w:r w:rsidR="004C7DBD" w:rsidRPr="00143F25">
        <w:rPr>
          <w:rFonts w:ascii="Arial" w:hAnsi="Arial" w:cs="Arial"/>
          <w:sz w:val="20"/>
          <w:szCs w:val="20"/>
        </w:rPr>
        <w:t>complete the form below:</w:t>
      </w:r>
    </w:p>
    <w:p w14:paraId="78D1DB8B" w14:textId="77777777" w:rsidR="00C1678A" w:rsidRPr="00B87B82" w:rsidRDefault="00C1678A" w:rsidP="004923A8">
      <w:pPr>
        <w:pStyle w:val="NoSpacing"/>
        <w:jc w:val="center"/>
        <w:rPr>
          <w:rFonts w:ascii="Arial" w:hAnsi="Arial" w:cs="Arial"/>
          <w:sz w:val="12"/>
          <w:szCs w:val="20"/>
        </w:rPr>
      </w:pPr>
    </w:p>
    <w:tbl>
      <w:tblPr>
        <w:tblStyle w:val="TableGrid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C02690" w:rsidRPr="00963D6C" w14:paraId="7B25FB6D" w14:textId="77777777" w:rsidTr="00C02690">
        <w:tc>
          <w:tcPr>
            <w:tcW w:w="993" w:type="dxa"/>
          </w:tcPr>
          <w:p w14:paraId="25E054F1" w14:textId="77777777" w:rsidR="00C02690" w:rsidRPr="00963D6C" w:rsidRDefault="00C02690" w:rsidP="004C7DB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A275554" w14:textId="77777777" w:rsidR="00C02690" w:rsidRPr="00963D6C" w:rsidRDefault="00C02690" w:rsidP="004C7DB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013EB3" w14:textId="77777777" w:rsidR="00C02690" w:rsidRPr="00963D6C" w:rsidRDefault="00C02690" w:rsidP="004C7DB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F21EF" w14:textId="77777777" w:rsidR="00C02690" w:rsidRPr="00963D6C" w:rsidRDefault="00C02690" w:rsidP="004C7DB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1134" w:type="dxa"/>
          </w:tcPr>
          <w:p w14:paraId="59559D8C" w14:textId="77777777" w:rsidR="00C02690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Attendance</w:t>
            </w:r>
          </w:p>
          <w:p w14:paraId="4489E7E4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963D6C">
              <w:rPr>
                <w:rFonts w:ascii="Arial" w:hAnsi="Arial" w:cs="Arial"/>
                <w:sz w:val="16"/>
                <w:szCs w:val="16"/>
              </w:rPr>
              <w:t>hole event</w:t>
            </w:r>
          </w:p>
          <w:p w14:paraId="7991DC1C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(all days)</w:t>
            </w:r>
          </w:p>
          <w:p w14:paraId="6BB6068B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2603BF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D6C">
              <w:rPr>
                <w:rFonts w:ascii="Arial" w:hAnsi="Arial" w:cs="Arial"/>
                <w:b/>
                <w:sz w:val="16"/>
                <w:szCs w:val="16"/>
              </w:rPr>
              <w:t>£</w:t>
            </w: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6A6A9CF6" w14:textId="77777777" w:rsidR="00C02690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Attendance</w:t>
            </w:r>
          </w:p>
          <w:p w14:paraId="17147CC2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Thursday only</w:t>
            </w:r>
          </w:p>
          <w:p w14:paraId="0802EDD4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A9F33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D6C">
              <w:rPr>
                <w:rFonts w:ascii="Arial" w:hAnsi="Arial" w:cs="Arial"/>
                <w:b/>
                <w:sz w:val="16"/>
                <w:szCs w:val="16"/>
              </w:rPr>
              <w:t>£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5C6A68C7" w14:textId="77777777" w:rsidR="00C02690" w:rsidRDefault="00C02690" w:rsidP="005538E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Attendance</w:t>
            </w:r>
          </w:p>
          <w:p w14:paraId="794280DE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Friday</w:t>
            </w:r>
          </w:p>
          <w:p w14:paraId="0756B80B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only</w:t>
            </w:r>
          </w:p>
          <w:p w14:paraId="24DF26FC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E752BD" w14:textId="77777777" w:rsidR="00C02690" w:rsidRPr="00963D6C" w:rsidRDefault="00C02690" w:rsidP="004923A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D6C">
              <w:rPr>
                <w:rFonts w:ascii="Arial" w:hAnsi="Arial" w:cs="Arial"/>
                <w:b/>
                <w:sz w:val="16"/>
                <w:szCs w:val="16"/>
              </w:rPr>
              <w:t>£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14:paraId="085DD130" w14:textId="77777777" w:rsidR="00C02690" w:rsidRDefault="00C02690" w:rsidP="00C4572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Attendance</w:t>
            </w:r>
          </w:p>
          <w:p w14:paraId="122EDE94" w14:textId="77777777" w:rsidR="00C02690" w:rsidRPr="00963D6C" w:rsidRDefault="00C02690" w:rsidP="00C4572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Saturday only</w:t>
            </w:r>
          </w:p>
          <w:p w14:paraId="2B1D99D3" w14:textId="77777777" w:rsidR="00C02690" w:rsidRPr="00963D6C" w:rsidRDefault="00C02690" w:rsidP="00C4572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A30720" w14:textId="77777777" w:rsidR="00C02690" w:rsidRPr="00963D6C" w:rsidRDefault="00C02690" w:rsidP="00C4572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D6C">
              <w:rPr>
                <w:rFonts w:ascii="Arial" w:hAnsi="Arial" w:cs="Arial"/>
                <w:b/>
                <w:sz w:val="16"/>
                <w:szCs w:val="16"/>
              </w:rPr>
              <w:t>£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14:paraId="6E55176F" w14:textId="77777777" w:rsidR="00C02690" w:rsidRPr="00963D6C" w:rsidRDefault="00C02690" w:rsidP="00C4572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Banquet</w:t>
            </w:r>
          </w:p>
          <w:p w14:paraId="51710219" w14:textId="77777777" w:rsidR="00C02690" w:rsidRDefault="00C02690" w:rsidP="00C4572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Supplement</w:t>
            </w:r>
          </w:p>
          <w:p w14:paraId="776A4DD3" w14:textId="77777777" w:rsidR="00C02690" w:rsidRPr="00C02690" w:rsidRDefault="00C02690" w:rsidP="00C4572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690">
              <w:rPr>
                <w:rFonts w:ascii="Arial" w:hAnsi="Arial" w:cs="Arial"/>
                <w:b/>
                <w:sz w:val="16"/>
                <w:szCs w:val="16"/>
              </w:rPr>
              <w:t>RESIDENTS</w:t>
            </w:r>
          </w:p>
          <w:p w14:paraId="44388233" w14:textId="77777777" w:rsidR="00C02690" w:rsidRDefault="00C02690" w:rsidP="00C4572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7C3C1" w14:textId="77777777" w:rsidR="00C02690" w:rsidRPr="00963D6C" w:rsidRDefault="00C02690" w:rsidP="00C4572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D6C">
              <w:rPr>
                <w:rFonts w:ascii="Arial" w:hAnsi="Arial" w:cs="Arial"/>
                <w:b/>
                <w:sz w:val="16"/>
                <w:szCs w:val="16"/>
              </w:rPr>
              <w:t>£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444DAC2A" w14:textId="77777777" w:rsidR="00C02690" w:rsidRDefault="00C02690" w:rsidP="00C4572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690">
              <w:rPr>
                <w:rFonts w:ascii="Arial" w:hAnsi="Arial" w:cs="Arial"/>
                <w:sz w:val="16"/>
                <w:szCs w:val="16"/>
              </w:rPr>
              <w:t>Banquet</w:t>
            </w:r>
          </w:p>
          <w:p w14:paraId="72D2940E" w14:textId="77777777" w:rsidR="00C02690" w:rsidRDefault="00C02690" w:rsidP="00C4572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</w:t>
            </w:r>
          </w:p>
          <w:p w14:paraId="1386E442" w14:textId="77777777" w:rsidR="00C02690" w:rsidRPr="00C02690" w:rsidRDefault="00C02690" w:rsidP="00C4572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690">
              <w:rPr>
                <w:rFonts w:ascii="Arial" w:hAnsi="Arial" w:cs="Arial"/>
                <w:b/>
                <w:sz w:val="16"/>
                <w:szCs w:val="16"/>
              </w:rPr>
              <w:t>NON</w:t>
            </w:r>
          </w:p>
          <w:p w14:paraId="38EF8587" w14:textId="77777777" w:rsidR="00C02690" w:rsidRPr="00C02690" w:rsidRDefault="00C02690" w:rsidP="00C4572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690">
              <w:rPr>
                <w:rFonts w:ascii="Arial" w:hAnsi="Arial" w:cs="Arial"/>
                <w:b/>
                <w:sz w:val="16"/>
                <w:szCs w:val="16"/>
              </w:rPr>
              <w:t>RESIDENTS</w:t>
            </w:r>
          </w:p>
          <w:p w14:paraId="57E265CE" w14:textId="77777777" w:rsidR="00C02690" w:rsidRPr="00C02690" w:rsidRDefault="00C02690" w:rsidP="00C4572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690">
              <w:rPr>
                <w:rFonts w:ascii="Arial" w:hAnsi="Arial" w:cs="Arial"/>
                <w:b/>
                <w:sz w:val="16"/>
                <w:szCs w:val="16"/>
              </w:rPr>
              <w:t>£50</w:t>
            </w:r>
          </w:p>
        </w:tc>
        <w:tc>
          <w:tcPr>
            <w:tcW w:w="1134" w:type="dxa"/>
          </w:tcPr>
          <w:p w14:paraId="236880E8" w14:textId="77777777" w:rsidR="00C02690" w:rsidRPr="00C4572E" w:rsidRDefault="00C02690" w:rsidP="00C4572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02690" w:rsidRPr="00963D6C" w14:paraId="051A1579" w14:textId="77777777" w:rsidTr="00C02690">
        <w:trPr>
          <w:trHeight w:val="340"/>
        </w:trPr>
        <w:tc>
          <w:tcPr>
            <w:tcW w:w="993" w:type="dxa"/>
            <w:vAlign w:val="center"/>
          </w:tcPr>
          <w:p w14:paraId="7B2B78CF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Attendee 1</w:t>
            </w:r>
          </w:p>
        </w:tc>
        <w:tc>
          <w:tcPr>
            <w:tcW w:w="2410" w:type="dxa"/>
            <w:vAlign w:val="center"/>
          </w:tcPr>
          <w:p w14:paraId="4DC692E9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FEDC45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5524ED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76541E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85C954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8991D4" w14:textId="77777777" w:rsidR="00C02690" w:rsidRPr="00963D6C" w:rsidRDefault="00C02690" w:rsidP="00C457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AC44A9" w14:textId="77777777" w:rsidR="00C02690" w:rsidRPr="00C02690" w:rsidRDefault="00C02690" w:rsidP="00C457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D2EEA6" w14:textId="77777777" w:rsidR="00C02690" w:rsidRPr="00963D6C" w:rsidRDefault="00C02690" w:rsidP="00C457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90" w:rsidRPr="00963D6C" w14:paraId="55A742B2" w14:textId="77777777" w:rsidTr="00C02690">
        <w:trPr>
          <w:trHeight w:val="340"/>
        </w:trPr>
        <w:tc>
          <w:tcPr>
            <w:tcW w:w="993" w:type="dxa"/>
            <w:vAlign w:val="center"/>
          </w:tcPr>
          <w:p w14:paraId="54B67B27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Attendee 2</w:t>
            </w:r>
          </w:p>
        </w:tc>
        <w:tc>
          <w:tcPr>
            <w:tcW w:w="2410" w:type="dxa"/>
            <w:vAlign w:val="center"/>
          </w:tcPr>
          <w:p w14:paraId="779F69D8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AC8C23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89008B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E6A891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DD94DF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A512D0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CFB3AB" w14:textId="77777777" w:rsidR="00C02690" w:rsidRPr="00C02690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2C7592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90" w:rsidRPr="00963D6C" w14:paraId="0FEA10AF" w14:textId="77777777" w:rsidTr="00C02690">
        <w:trPr>
          <w:trHeight w:val="340"/>
        </w:trPr>
        <w:tc>
          <w:tcPr>
            <w:tcW w:w="993" w:type="dxa"/>
            <w:vAlign w:val="center"/>
          </w:tcPr>
          <w:p w14:paraId="0CB68CA5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63D6C">
              <w:rPr>
                <w:rFonts w:ascii="Arial" w:hAnsi="Arial" w:cs="Arial"/>
                <w:sz w:val="16"/>
                <w:szCs w:val="16"/>
              </w:rPr>
              <w:t>Attendee 3</w:t>
            </w:r>
          </w:p>
        </w:tc>
        <w:tc>
          <w:tcPr>
            <w:tcW w:w="2410" w:type="dxa"/>
            <w:vAlign w:val="center"/>
          </w:tcPr>
          <w:p w14:paraId="523E5195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CCB172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C046F8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6F68CC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13FF47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34FDDE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FBF488" w14:textId="77777777" w:rsidR="00C02690" w:rsidRPr="00C02690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E0D8CE" w14:textId="77777777" w:rsidR="00C02690" w:rsidRPr="00963D6C" w:rsidRDefault="00C02690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187" w:rsidRPr="00963D6C" w14:paraId="56149066" w14:textId="77777777" w:rsidTr="00590187">
        <w:trPr>
          <w:trHeight w:val="340"/>
        </w:trPr>
        <w:tc>
          <w:tcPr>
            <w:tcW w:w="10207" w:type="dxa"/>
            <w:gridSpan w:val="8"/>
            <w:vAlign w:val="center"/>
          </w:tcPr>
          <w:p w14:paraId="218EC5BE" w14:textId="77777777" w:rsidR="00590187" w:rsidRPr="00C02690" w:rsidRDefault="00590187" w:rsidP="00590187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  <w:tc>
          <w:tcPr>
            <w:tcW w:w="1134" w:type="dxa"/>
          </w:tcPr>
          <w:p w14:paraId="7D44DE64" w14:textId="77777777" w:rsidR="00590187" w:rsidRPr="00963D6C" w:rsidRDefault="00590187" w:rsidP="009C11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F46C73" w14:textId="77777777" w:rsidR="003357EE" w:rsidRPr="001F549F" w:rsidRDefault="003357EE" w:rsidP="0014382D">
      <w:pPr>
        <w:pStyle w:val="NoSpacing"/>
        <w:jc w:val="center"/>
        <w:rPr>
          <w:rFonts w:ascii="Arial" w:hAnsi="Arial" w:cs="Arial"/>
          <w:b/>
          <w:sz w:val="8"/>
          <w:szCs w:val="20"/>
        </w:rPr>
      </w:pPr>
    </w:p>
    <w:p w14:paraId="54F157FC" w14:textId="77777777" w:rsidR="0014382D" w:rsidRDefault="0014382D" w:rsidP="0014382D">
      <w:pPr>
        <w:pStyle w:val="NoSpacing"/>
        <w:jc w:val="center"/>
        <w:rPr>
          <w:rFonts w:ascii="Arial" w:hAnsi="Arial" w:cs="Arial"/>
          <w:b/>
          <w:sz w:val="16"/>
          <w:szCs w:val="20"/>
        </w:rPr>
      </w:pPr>
      <w:r w:rsidRPr="006B792F">
        <w:rPr>
          <w:rFonts w:ascii="Arial" w:hAnsi="Arial" w:cs="Arial"/>
          <w:b/>
          <w:sz w:val="16"/>
          <w:szCs w:val="20"/>
        </w:rPr>
        <w:t xml:space="preserve">No charge will be made </w:t>
      </w:r>
      <w:r w:rsidR="00A67B39">
        <w:rPr>
          <w:rFonts w:ascii="Arial" w:hAnsi="Arial" w:cs="Arial"/>
          <w:b/>
          <w:sz w:val="16"/>
          <w:szCs w:val="20"/>
        </w:rPr>
        <w:t xml:space="preserve">to attend congress on Sunday, </w:t>
      </w:r>
      <w:r w:rsidR="006A5C21">
        <w:rPr>
          <w:rFonts w:ascii="Arial" w:hAnsi="Arial" w:cs="Arial"/>
          <w:b/>
          <w:sz w:val="16"/>
          <w:szCs w:val="20"/>
        </w:rPr>
        <w:t>26th September 2021</w:t>
      </w:r>
    </w:p>
    <w:p w14:paraId="49C94114" w14:textId="77777777" w:rsidR="00026C83" w:rsidRPr="00026C83" w:rsidRDefault="00026C83" w:rsidP="0014382D">
      <w:pPr>
        <w:pStyle w:val="NoSpacing"/>
        <w:jc w:val="center"/>
        <w:rPr>
          <w:rFonts w:ascii="Arial" w:hAnsi="Arial" w:cs="Arial"/>
          <w:b/>
          <w:sz w:val="6"/>
          <w:szCs w:val="20"/>
        </w:rPr>
      </w:pPr>
    </w:p>
    <w:p w14:paraId="48D270A2" w14:textId="77777777" w:rsidR="00C64C73" w:rsidRPr="00173C1F" w:rsidRDefault="00C64C73" w:rsidP="0014382D">
      <w:pPr>
        <w:pStyle w:val="NoSpacing"/>
        <w:jc w:val="center"/>
        <w:rPr>
          <w:rFonts w:ascii="Arial" w:hAnsi="Arial" w:cs="Arial"/>
          <w:b/>
          <w:sz w:val="6"/>
          <w:szCs w:val="20"/>
        </w:rPr>
      </w:pPr>
    </w:p>
    <w:p w14:paraId="4C37E4EC" w14:textId="77777777" w:rsidR="0014382D" w:rsidRPr="001F549F" w:rsidRDefault="0014382D" w:rsidP="0014382D">
      <w:pPr>
        <w:pStyle w:val="NoSpacing"/>
        <w:jc w:val="center"/>
        <w:rPr>
          <w:rFonts w:ascii="Arial" w:hAnsi="Arial" w:cs="Arial"/>
          <w:b/>
          <w:sz w:val="10"/>
          <w:szCs w:val="20"/>
        </w:rPr>
      </w:pPr>
    </w:p>
    <w:p w14:paraId="1756050F" w14:textId="77777777" w:rsidR="002A5C03" w:rsidRDefault="000D1F82" w:rsidP="000D1F82">
      <w:pPr>
        <w:pStyle w:val="NoSpacing"/>
        <w:rPr>
          <w:rFonts w:ascii="Arial" w:hAnsi="Arial" w:cs="Arial"/>
          <w:sz w:val="20"/>
          <w:szCs w:val="20"/>
        </w:rPr>
      </w:pPr>
      <w:r w:rsidRPr="00143F25">
        <w:rPr>
          <w:rFonts w:ascii="Arial" w:hAnsi="Arial" w:cs="Arial"/>
          <w:sz w:val="20"/>
          <w:szCs w:val="20"/>
        </w:rPr>
        <w:t>Address................................................................................................................................................</w:t>
      </w:r>
      <w:r w:rsidR="0014382D">
        <w:rPr>
          <w:rFonts w:ascii="Arial" w:hAnsi="Arial" w:cs="Arial"/>
          <w:sz w:val="20"/>
          <w:szCs w:val="20"/>
        </w:rPr>
        <w:t>............</w:t>
      </w:r>
      <w:r w:rsidR="00C4572E">
        <w:rPr>
          <w:rFonts w:ascii="Arial" w:hAnsi="Arial" w:cs="Arial"/>
          <w:sz w:val="20"/>
          <w:szCs w:val="20"/>
        </w:rPr>
        <w:t>..............</w:t>
      </w:r>
    </w:p>
    <w:p w14:paraId="5A0CC353" w14:textId="77777777" w:rsidR="006A5C21" w:rsidRDefault="006A5C21" w:rsidP="000D1F82">
      <w:pPr>
        <w:pStyle w:val="NoSpacing"/>
        <w:rPr>
          <w:rFonts w:ascii="Arial" w:hAnsi="Arial" w:cs="Arial"/>
          <w:sz w:val="20"/>
          <w:szCs w:val="20"/>
        </w:rPr>
      </w:pPr>
    </w:p>
    <w:p w14:paraId="36AE2DCE" w14:textId="77777777" w:rsidR="006A5C21" w:rsidRPr="00143F25" w:rsidRDefault="006A5C21" w:rsidP="000D1F8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3200BD4" w14:textId="77777777" w:rsidR="000D1F82" w:rsidRPr="00143F25" w:rsidRDefault="000D1F82" w:rsidP="000D1F82">
      <w:pPr>
        <w:pStyle w:val="NoSpacing"/>
        <w:rPr>
          <w:rFonts w:ascii="Arial" w:hAnsi="Arial" w:cs="Arial"/>
          <w:sz w:val="20"/>
          <w:szCs w:val="20"/>
        </w:rPr>
      </w:pPr>
    </w:p>
    <w:p w14:paraId="0F72B59C" w14:textId="77777777" w:rsidR="000D1F82" w:rsidRPr="00143F25" w:rsidRDefault="000D1F82" w:rsidP="000D1F82">
      <w:pPr>
        <w:pStyle w:val="NoSpacing"/>
        <w:rPr>
          <w:rFonts w:ascii="Arial" w:hAnsi="Arial" w:cs="Arial"/>
          <w:sz w:val="20"/>
          <w:szCs w:val="20"/>
        </w:rPr>
      </w:pPr>
      <w:r w:rsidRPr="00143F25">
        <w:rPr>
          <w:rFonts w:ascii="Arial" w:hAnsi="Arial" w:cs="Arial"/>
          <w:sz w:val="20"/>
          <w:szCs w:val="20"/>
        </w:rPr>
        <w:t>Email address................................................................</w:t>
      </w:r>
      <w:r w:rsidR="00C4572E">
        <w:rPr>
          <w:rFonts w:ascii="Arial" w:hAnsi="Arial" w:cs="Arial"/>
          <w:sz w:val="20"/>
          <w:szCs w:val="20"/>
        </w:rPr>
        <w:t>.....</w:t>
      </w:r>
      <w:r w:rsidR="0093151A">
        <w:rPr>
          <w:rFonts w:ascii="Arial" w:hAnsi="Arial" w:cs="Arial"/>
          <w:sz w:val="20"/>
          <w:szCs w:val="20"/>
        </w:rPr>
        <w:t>.....................</w:t>
      </w:r>
      <w:r w:rsidRPr="00143F25">
        <w:rPr>
          <w:rFonts w:ascii="Arial" w:hAnsi="Arial" w:cs="Arial"/>
          <w:sz w:val="20"/>
          <w:szCs w:val="20"/>
        </w:rPr>
        <w:t>Telephone number........................................</w:t>
      </w:r>
    </w:p>
    <w:p w14:paraId="3EADE33C" w14:textId="77777777" w:rsidR="000D1F82" w:rsidRPr="001F549F" w:rsidRDefault="000D1F82" w:rsidP="000D1F82">
      <w:pPr>
        <w:pStyle w:val="NoSpacing"/>
        <w:rPr>
          <w:rFonts w:ascii="Arial" w:hAnsi="Arial" w:cs="Arial"/>
          <w:sz w:val="18"/>
          <w:szCs w:val="20"/>
        </w:rPr>
      </w:pPr>
    </w:p>
    <w:p w14:paraId="2FF34C2A" w14:textId="77777777" w:rsidR="00D824C8" w:rsidRDefault="000D1F82" w:rsidP="0054623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4382D">
        <w:rPr>
          <w:rFonts w:ascii="Arial" w:hAnsi="Arial" w:cs="Arial"/>
          <w:sz w:val="20"/>
          <w:szCs w:val="20"/>
        </w:rPr>
        <w:t>All total dele</w:t>
      </w:r>
      <w:r w:rsidR="004D4714" w:rsidRPr="0014382D">
        <w:rPr>
          <w:rFonts w:ascii="Arial" w:hAnsi="Arial" w:cs="Arial"/>
          <w:sz w:val="20"/>
          <w:szCs w:val="20"/>
        </w:rPr>
        <w:t xml:space="preserve">gate costs should be paid </w:t>
      </w:r>
      <w:r w:rsidR="006C6455" w:rsidRPr="0014382D">
        <w:rPr>
          <w:rFonts w:ascii="Arial" w:hAnsi="Arial" w:cs="Arial"/>
          <w:b/>
          <w:sz w:val="20"/>
          <w:szCs w:val="20"/>
        </w:rPr>
        <w:t xml:space="preserve">now </w:t>
      </w:r>
      <w:r w:rsidR="004D4714" w:rsidRPr="0014382D">
        <w:rPr>
          <w:rFonts w:ascii="Arial" w:hAnsi="Arial" w:cs="Arial"/>
          <w:sz w:val="20"/>
          <w:szCs w:val="20"/>
        </w:rPr>
        <w:t xml:space="preserve">either by a cheque drawn on a GB </w:t>
      </w:r>
      <w:r w:rsidR="00EB32B1" w:rsidRPr="0014382D">
        <w:rPr>
          <w:rFonts w:ascii="Arial" w:hAnsi="Arial" w:cs="Arial"/>
          <w:sz w:val="20"/>
          <w:szCs w:val="20"/>
        </w:rPr>
        <w:t>bank made payable to</w:t>
      </w:r>
    </w:p>
    <w:p w14:paraId="23BDB928" w14:textId="77777777" w:rsidR="0014382D" w:rsidRDefault="00EB32B1" w:rsidP="0054623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4382D">
        <w:rPr>
          <w:rFonts w:ascii="Arial" w:hAnsi="Arial" w:cs="Arial"/>
          <w:sz w:val="20"/>
          <w:szCs w:val="20"/>
        </w:rPr>
        <w:t>"</w:t>
      </w:r>
      <w:r w:rsidRPr="000E1B38">
        <w:rPr>
          <w:rFonts w:ascii="Arial" w:hAnsi="Arial" w:cs="Arial"/>
          <w:b/>
          <w:sz w:val="20"/>
          <w:szCs w:val="20"/>
        </w:rPr>
        <w:t>ABPS Congress</w:t>
      </w:r>
      <w:r w:rsidR="004D4714" w:rsidRPr="0014382D">
        <w:rPr>
          <w:rFonts w:ascii="Arial" w:hAnsi="Arial" w:cs="Arial"/>
          <w:sz w:val="20"/>
          <w:szCs w:val="20"/>
        </w:rPr>
        <w:t>"</w:t>
      </w:r>
      <w:r w:rsidR="00546236" w:rsidRPr="0014382D">
        <w:rPr>
          <w:rFonts w:ascii="Arial" w:hAnsi="Arial" w:cs="Arial"/>
          <w:sz w:val="20"/>
          <w:szCs w:val="20"/>
        </w:rPr>
        <w:t xml:space="preserve"> and posted to </w:t>
      </w:r>
      <w:r w:rsidR="00546236" w:rsidRPr="0014382D">
        <w:rPr>
          <w:rFonts w:ascii="Arial" w:hAnsi="Arial" w:cs="Arial"/>
          <w:b/>
          <w:sz w:val="20"/>
          <w:szCs w:val="20"/>
        </w:rPr>
        <w:t xml:space="preserve">Steven Harrison, 56 Woodberry Drive, Sutton Coldfield, B76 2RH </w:t>
      </w:r>
    </w:p>
    <w:p w14:paraId="4074FB76" w14:textId="77777777" w:rsidR="0014382D" w:rsidRDefault="00026C83" w:rsidP="0054623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  <w:r w:rsidR="00546236" w:rsidRPr="0014382D">
        <w:rPr>
          <w:rFonts w:ascii="Arial" w:hAnsi="Arial" w:cs="Arial"/>
          <w:b/>
          <w:sz w:val="20"/>
          <w:szCs w:val="20"/>
        </w:rPr>
        <w:t xml:space="preserve"> </w:t>
      </w:r>
    </w:p>
    <w:p w14:paraId="62DFC617" w14:textId="77777777" w:rsidR="00861A11" w:rsidRDefault="00173C1F" w:rsidP="00B87B82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46236" w:rsidRPr="0014382D">
        <w:rPr>
          <w:rFonts w:ascii="Arial" w:hAnsi="Arial" w:cs="Arial"/>
          <w:sz w:val="20"/>
          <w:szCs w:val="20"/>
        </w:rPr>
        <w:t>y bank transfer to</w:t>
      </w:r>
      <w:r w:rsidR="00546236" w:rsidRPr="0014382D">
        <w:rPr>
          <w:rFonts w:ascii="Arial" w:hAnsi="Arial" w:cs="Arial"/>
          <w:b/>
          <w:sz w:val="20"/>
          <w:szCs w:val="20"/>
        </w:rPr>
        <w:t xml:space="preserve"> </w:t>
      </w:r>
      <w:r w:rsidR="009041A7" w:rsidRPr="0014382D">
        <w:rPr>
          <w:rFonts w:ascii="Arial" w:hAnsi="Arial" w:cs="Arial"/>
          <w:b/>
          <w:sz w:val="20"/>
          <w:szCs w:val="20"/>
        </w:rPr>
        <w:t>HSBC</w:t>
      </w:r>
      <w:r w:rsidR="00AA3CB7">
        <w:rPr>
          <w:rFonts w:ascii="Arial" w:hAnsi="Arial" w:cs="Arial"/>
          <w:b/>
          <w:sz w:val="20"/>
          <w:szCs w:val="20"/>
        </w:rPr>
        <w:t xml:space="preserve"> 40-21-45 Account number 10042137</w:t>
      </w:r>
      <w:r w:rsidR="0014382D">
        <w:rPr>
          <w:rFonts w:ascii="Arial" w:hAnsi="Arial" w:cs="Arial"/>
          <w:b/>
          <w:sz w:val="20"/>
          <w:szCs w:val="20"/>
        </w:rPr>
        <w:t>,</w:t>
      </w:r>
      <w:r w:rsidR="0045612C" w:rsidRPr="0014382D">
        <w:rPr>
          <w:rFonts w:ascii="Arial" w:hAnsi="Arial" w:cs="Arial"/>
          <w:b/>
          <w:sz w:val="20"/>
          <w:szCs w:val="20"/>
        </w:rPr>
        <w:t xml:space="preserve"> Int</w:t>
      </w:r>
      <w:r w:rsidR="0014382D">
        <w:rPr>
          <w:rFonts w:ascii="Arial" w:hAnsi="Arial" w:cs="Arial"/>
          <w:b/>
          <w:sz w:val="20"/>
          <w:szCs w:val="20"/>
        </w:rPr>
        <w:t>ernational</w:t>
      </w:r>
      <w:r w:rsidR="0045612C" w:rsidRPr="0014382D">
        <w:rPr>
          <w:rFonts w:ascii="Arial" w:hAnsi="Arial" w:cs="Arial"/>
          <w:b/>
          <w:sz w:val="20"/>
          <w:szCs w:val="20"/>
        </w:rPr>
        <w:t xml:space="preserve"> Bank number GB</w:t>
      </w:r>
      <w:r w:rsidR="00AA3CB7">
        <w:rPr>
          <w:rFonts w:ascii="Arial" w:hAnsi="Arial" w:cs="Arial"/>
          <w:b/>
          <w:sz w:val="20"/>
          <w:szCs w:val="20"/>
        </w:rPr>
        <w:t>72HBUK40214510042137</w:t>
      </w:r>
      <w:r w:rsidR="00A67B39">
        <w:rPr>
          <w:rFonts w:ascii="Arial" w:hAnsi="Arial" w:cs="Arial"/>
          <w:b/>
          <w:sz w:val="20"/>
          <w:szCs w:val="20"/>
        </w:rPr>
        <w:t xml:space="preserve"> </w:t>
      </w:r>
      <w:r w:rsidR="0014382D" w:rsidRPr="0014382D">
        <w:rPr>
          <w:rFonts w:ascii="Arial" w:hAnsi="Arial" w:cs="Arial"/>
          <w:sz w:val="20"/>
          <w:szCs w:val="20"/>
        </w:rPr>
        <w:t>w</w:t>
      </w:r>
      <w:r w:rsidR="00611935" w:rsidRPr="0014382D">
        <w:rPr>
          <w:rFonts w:ascii="Arial" w:hAnsi="Arial" w:cs="Arial"/>
          <w:sz w:val="20"/>
          <w:szCs w:val="20"/>
        </w:rPr>
        <w:t xml:space="preserve">ith </w:t>
      </w:r>
      <w:r w:rsidR="0014382D" w:rsidRPr="0014382D">
        <w:rPr>
          <w:rFonts w:ascii="Arial" w:hAnsi="Arial" w:cs="Arial"/>
          <w:sz w:val="20"/>
          <w:szCs w:val="20"/>
        </w:rPr>
        <w:t xml:space="preserve">a </w:t>
      </w:r>
      <w:r w:rsidR="009062D0" w:rsidRPr="0014382D">
        <w:rPr>
          <w:rFonts w:ascii="Arial" w:hAnsi="Arial" w:cs="Arial"/>
          <w:sz w:val="20"/>
          <w:szCs w:val="20"/>
        </w:rPr>
        <w:t>confirmatory</w:t>
      </w:r>
      <w:r w:rsidR="00611935" w:rsidRPr="0014382D">
        <w:rPr>
          <w:rFonts w:ascii="Arial" w:hAnsi="Arial" w:cs="Arial"/>
          <w:sz w:val="20"/>
          <w:szCs w:val="20"/>
        </w:rPr>
        <w:t xml:space="preserve"> </w:t>
      </w:r>
      <w:r w:rsidR="00546236" w:rsidRPr="0014382D">
        <w:rPr>
          <w:rFonts w:ascii="Arial" w:hAnsi="Arial" w:cs="Arial"/>
          <w:sz w:val="20"/>
          <w:szCs w:val="20"/>
        </w:rPr>
        <w:t>email to sharrison500@btinternet.com</w:t>
      </w:r>
    </w:p>
    <w:p w14:paraId="3DBF5398" w14:textId="77777777" w:rsidR="00861A11" w:rsidRPr="001F549F" w:rsidRDefault="00026C83" w:rsidP="00B87B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</w:p>
    <w:p w14:paraId="6FF6D5FE" w14:textId="77777777" w:rsidR="001F549F" w:rsidRDefault="00173C1F" w:rsidP="001F549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61A11">
        <w:rPr>
          <w:rFonts w:ascii="Arial" w:hAnsi="Arial" w:cs="Arial"/>
          <w:sz w:val="20"/>
          <w:szCs w:val="20"/>
        </w:rPr>
        <w:t xml:space="preserve">y </w:t>
      </w:r>
      <w:r w:rsidR="00861A11" w:rsidRPr="001F549F">
        <w:rPr>
          <w:rFonts w:ascii="Arial" w:hAnsi="Arial" w:cs="Arial"/>
          <w:b/>
          <w:sz w:val="20"/>
          <w:szCs w:val="20"/>
        </w:rPr>
        <w:t>PayPal</w:t>
      </w:r>
      <w:r w:rsidR="00861A11">
        <w:rPr>
          <w:rFonts w:ascii="Arial" w:hAnsi="Arial" w:cs="Arial"/>
          <w:sz w:val="20"/>
          <w:szCs w:val="20"/>
        </w:rPr>
        <w:t xml:space="preserve"> transfer to acco</w:t>
      </w:r>
      <w:r w:rsidR="0067259D">
        <w:rPr>
          <w:rFonts w:ascii="Arial" w:hAnsi="Arial" w:cs="Arial"/>
          <w:sz w:val="20"/>
          <w:szCs w:val="20"/>
        </w:rPr>
        <w:t>unt ABPS1@hotmail.co.u</w:t>
      </w:r>
      <w:r>
        <w:rPr>
          <w:rFonts w:ascii="Arial" w:hAnsi="Arial" w:cs="Arial"/>
          <w:sz w:val="20"/>
          <w:szCs w:val="20"/>
        </w:rPr>
        <w:t xml:space="preserve">k with </w:t>
      </w:r>
      <w:r w:rsidR="001F549F" w:rsidRPr="0014382D">
        <w:rPr>
          <w:rFonts w:ascii="Arial" w:hAnsi="Arial" w:cs="Arial"/>
          <w:sz w:val="20"/>
          <w:szCs w:val="20"/>
        </w:rPr>
        <w:t>a confirmatory email to sharrison500@btinternet.com</w:t>
      </w:r>
    </w:p>
    <w:p w14:paraId="6B7C6110" w14:textId="77777777" w:rsidR="00173C1F" w:rsidRPr="00026C83" w:rsidRDefault="00173C1F" w:rsidP="001F549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DA4A351" w14:textId="77777777" w:rsidR="008342AC" w:rsidRPr="004D4D98" w:rsidRDefault="009C0762" w:rsidP="001F549F">
      <w:pPr>
        <w:pStyle w:val="NoSpacing"/>
        <w:jc w:val="right"/>
        <w:rPr>
          <w:rFonts w:ascii="Arial" w:hAnsi="Arial" w:cs="Arial"/>
          <w:b/>
          <w:color w:val="FF0000"/>
          <w:sz w:val="10"/>
          <w:szCs w:val="20"/>
        </w:rPr>
      </w:pPr>
      <w:r>
        <w:rPr>
          <w:rFonts w:ascii="Arial" w:hAnsi="Arial" w:cs="Arial"/>
          <w:b/>
          <w:color w:val="FF0000"/>
          <w:sz w:val="10"/>
          <w:szCs w:val="20"/>
        </w:rPr>
        <w:t xml:space="preserve"> V6</w:t>
      </w:r>
    </w:p>
    <w:sectPr w:rsidR="008342AC" w:rsidRPr="004D4D98" w:rsidSect="00173C1F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B7C"/>
    <w:rsid w:val="00026C83"/>
    <w:rsid w:val="00045B72"/>
    <w:rsid w:val="000A7F16"/>
    <w:rsid w:val="000D1F82"/>
    <w:rsid w:val="000E1B38"/>
    <w:rsid w:val="001374F1"/>
    <w:rsid w:val="0014382D"/>
    <w:rsid w:val="00143F25"/>
    <w:rsid w:val="001453CE"/>
    <w:rsid w:val="00157D0D"/>
    <w:rsid w:val="00173C1F"/>
    <w:rsid w:val="001A0A7C"/>
    <w:rsid w:val="001D2F7E"/>
    <w:rsid w:val="001D4F52"/>
    <w:rsid w:val="001E1EA6"/>
    <w:rsid w:val="001F549F"/>
    <w:rsid w:val="00203CD7"/>
    <w:rsid w:val="00260403"/>
    <w:rsid w:val="002955DB"/>
    <w:rsid w:val="002A1D0D"/>
    <w:rsid w:val="002A5C03"/>
    <w:rsid w:val="003357EE"/>
    <w:rsid w:val="00342E41"/>
    <w:rsid w:val="003565C7"/>
    <w:rsid w:val="003604DB"/>
    <w:rsid w:val="003728A3"/>
    <w:rsid w:val="00380AE1"/>
    <w:rsid w:val="00383AD8"/>
    <w:rsid w:val="00392612"/>
    <w:rsid w:val="003D5EDE"/>
    <w:rsid w:val="00400EB9"/>
    <w:rsid w:val="0043384F"/>
    <w:rsid w:val="00437AEA"/>
    <w:rsid w:val="0045076F"/>
    <w:rsid w:val="0045612C"/>
    <w:rsid w:val="00473F67"/>
    <w:rsid w:val="004923A8"/>
    <w:rsid w:val="004C7DBD"/>
    <w:rsid w:val="004D3244"/>
    <w:rsid w:val="004D3C75"/>
    <w:rsid w:val="004D4714"/>
    <w:rsid w:val="004D4D98"/>
    <w:rsid w:val="005360A3"/>
    <w:rsid w:val="00546236"/>
    <w:rsid w:val="005538EF"/>
    <w:rsid w:val="00564848"/>
    <w:rsid w:val="00565713"/>
    <w:rsid w:val="00565793"/>
    <w:rsid w:val="00582247"/>
    <w:rsid w:val="00590187"/>
    <w:rsid w:val="00592944"/>
    <w:rsid w:val="005A3955"/>
    <w:rsid w:val="005C10A1"/>
    <w:rsid w:val="005C58E3"/>
    <w:rsid w:val="005C70BB"/>
    <w:rsid w:val="005D7D23"/>
    <w:rsid w:val="005F1E6C"/>
    <w:rsid w:val="00611935"/>
    <w:rsid w:val="00626C87"/>
    <w:rsid w:val="0063553B"/>
    <w:rsid w:val="006547EC"/>
    <w:rsid w:val="00663F76"/>
    <w:rsid w:val="00671478"/>
    <w:rsid w:val="0067259D"/>
    <w:rsid w:val="00687D3B"/>
    <w:rsid w:val="006A3C36"/>
    <w:rsid w:val="006A5C21"/>
    <w:rsid w:val="006B2030"/>
    <w:rsid w:val="006B72CD"/>
    <w:rsid w:val="006B792F"/>
    <w:rsid w:val="006C6455"/>
    <w:rsid w:val="0077195A"/>
    <w:rsid w:val="00793336"/>
    <w:rsid w:val="007A62C2"/>
    <w:rsid w:val="007C5368"/>
    <w:rsid w:val="008103C0"/>
    <w:rsid w:val="008106A4"/>
    <w:rsid w:val="00815540"/>
    <w:rsid w:val="008342AC"/>
    <w:rsid w:val="00834560"/>
    <w:rsid w:val="00861A11"/>
    <w:rsid w:val="00896570"/>
    <w:rsid w:val="009041A7"/>
    <w:rsid w:val="009062D0"/>
    <w:rsid w:val="0093151A"/>
    <w:rsid w:val="009350E9"/>
    <w:rsid w:val="0094125C"/>
    <w:rsid w:val="00963D6C"/>
    <w:rsid w:val="00977C84"/>
    <w:rsid w:val="00987432"/>
    <w:rsid w:val="009C0762"/>
    <w:rsid w:val="009C119F"/>
    <w:rsid w:val="009D15B3"/>
    <w:rsid w:val="009E369A"/>
    <w:rsid w:val="009E4F10"/>
    <w:rsid w:val="00A6551D"/>
    <w:rsid w:val="00A67B39"/>
    <w:rsid w:val="00A72404"/>
    <w:rsid w:val="00A905EE"/>
    <w:rsid w:val="00AA3CB7"/>
    <w:rsid w:val="00AB417F"/>
    <w:rsid w:val="00AD1135"/>
    <w:rsid w:val="00AD79E7"/>
    <w:rsid w:val="00AE30B0"/>
    <w:rsid w:val="00B0545B"/>
    <w:rsid w:val="00B32FED"/>
    <w:rsid w:val="00B60724"/>
    <w:rsid w:val="00B87B82"/>
    <w:rsid w:val="00BA7D47"/>
    <w:rsid w:val="00BB1E53"/>
    <w:rsid w:val="00BD5BE1"/>
    <w:rsid w:val="00BE00BF"/>
    <w:rsid w:val="00C02690"/>
    <w:rsid w:val="00C1678A"/>
    <w:rsid w:val="00C4572E"/>
    <w:rsid w:val="00C62685"/>
    <w:rsid w:val="00C64C73"/>
    <w:rsid w:val="00CA66CF"/>
    <w:rsid w:val="00CB5BB9"/>
    <w:rsid w:val="00CC6992"/>
    <w:rsid w:val="00CE00CC"/>
    <w:rsid w:val="00D2027C"/>
    <w:rsid w:val="00D57FD8"/>
    <w:rsid w:val="00D824C8"/>
    <w:rsid w:val="00DC2DAA"/>
    <w:rsid w:val="00DC5C38"/>
    <w:rsid w:val="00DD13F9"/>
    <w:rsid w:val="00E029D0"/>
    <w:rsid w:val="00E06FDE"/>
    <w:rsid w:val="00E07C91"/>
    <w:rsid w:val="00E55B7C"/>
    <w:rsid w:val="00E619D4"/>
    <w:rsid w:val="00E625DE"/>
    <w:rsid w:val="00E64339"/>
    <w:rsid w:val="00E74BBF"/>
    <w:rsid w:val="00E76247"/>
    <w:rsid w:val="00E831B0"/>
    <w:rsid w:val="00E97DD4"/>
    <w:rsid w:val="00EB32B1"/>
    <w:rsid w:val="00F24A18"/>
    <w:rsid w:val="00F867A3"/>
    <w:rsid w:val="00FC7409"/>
    <w:rsid w:val="00FD0A28"/>
    <w:rsid w:val="00FD5147"/>
    <w:rsid w:val="00FD57E0"/>
    <w:rsid w:val="00FE6E23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773C"/>
  <w15:docId w15:val="{CB3A8D9A-4095-49AD-A2D5-6C37FFF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5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2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FDDC-0D4E-4B24-B3D5-EE68CEA8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Davies</cp:lastModifiedBy>
  <cp:revision>2</cp:revision>
  <cp:lastPrinted>2021-05-12T14:07:00Z</cp:lastPrinted>
  <dcterms:created xsi:type="dcterms:W3CDTF">2021-05-14T09:34:00Z</dcterms:created>
  <dcterms:modified xsi:type="dcterms:W3CDTF">2021-05-14T09:34:00Z</dcterms:modified>
</cp:coreProperties>
</file>